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278" w:rsidRPr="00A52AD1" w:rsidRDefault="00F74278" w:rsidP="00A52AD1">
      <w:pPr>
        <w:pStyle w:val="a7"/>
        <w:kinsoku w:val="0"/>
        <w:spacing w:before="0"/>
        <w:ind w:left="1067" w:hangingChars="130" w:hanging="1067"/>
        <w:jc w:val="center"/>
        <w:rPr>
          <w:rFonts w:ascii="Times New Roman"/>
          <w:b/>
          <w:bCs/>
          <w:snapToGrid/>
          <w:spacing w:val="200"/>
          <w:kern w:val="0"/>
          <w:sz w:val="40"/>
          <w:szCs w:val="40"/>
        </w:rPr>
      </w:pPr>
      <w:r w:rsidRPr="00A52AD1">
        <w:rPr>
          <w:rFonts w:ascii="Times New Roman" w:hint="eastAsia"/>
          <w:b/>
          <w:bCs/>
          <w:snapToGrid/>
          <w:spacing w:val="200"/>
          <w:kern w:val="0"/>
          <w:sz w:val="40"/>
          <w:szCs w:val="40"/>
        </w:rPr>
        <w:t>糾正案文</w:t>
      </w:r>
    </w:p>
    <w:p w:rsidR="00F74278" w:rsidRDefault="00F74278" w:rsidP="00F74278">
      <w:pPr>
        <w:pStyle w:val="1"/>
        <w:ind w:left="2534" w:hanging="2534"/>
        <w:rPr>
          <w:rFonts w:ascii="Times New Roman" w:hAnsi="Times New Roman"/>
        </w:rPr>
      </w:pPr>
      <w:r>
        <w:rPr>
          <w:rFonts w:ascii="Times New Roman" w:hAnsi="Times New Roman" w:hint="eastAsia"/>
        </w:rPr>
        <w:t>被糾正機關：</w:t>
      </w:r>
      <w:r>
        <w:rPr>
          <w:rFonts w:hint="eastAsia"/>
        </w:rPr>
        <w:t>內政部</w:t>
      </w:r>
      <w:r>
        <w:rPr>
          <w:rFonts w:ascii="Times New Roman" w:hAnsi="Times New Roman" w:hint="eastAsia"/>
          <w:noProof/>
        </w:rPr>
        <w:t>。</w:t>
      </w:r>
    </w:p>
    <w:p w:rsidR="00F74278" w:rsidRDefault="00F74278" w:rsidP="00333B96">
      <w:pPr>
        <w:pStyle w:val="1"/>
        <w:ind w:left="2534" w:hanging="2534"/>
        <w:rPr>
          <w:rFonts w:ascii="Times New Roman" w:hAnsi="Times New Roman"/>
        </w:rPr>
      </w:pPr>
      <w:r>
        <w:rPr>
          <w:rFonts w:ascii="Times New Roman" w:hAnsi="Times New Roman" w:hint="eastAsia"/>
        </w:rPr>
        <w:t xml:space="preserve">案　　</w:t>
      </w:r>
      <w:r>
        <w:rPr>
          <w:rFonts w:ascii="Times New Roman" w:hAnsi="Times New Roman" w:hint="eastAsia"/>
        </w:rPr>
        <w:t xml:space="preserve">  </w:t>
      </w:r>
      <w:r>
        <w:rPr>
          <w:rFonts w:ascii="Times New Roman" w:hAnsi="Times New Roman" w:hint="eastAsia"/>
        </w:rPr>
        <w:t>由：</w:t>
      </w:r>
      <w:r w:rsidRPr="00F74278">
        <w:rPr>
          <w:rFonts w:ascii="Times New Roman" w:hAnsi="Times New Roman" w:hint="eastAsia"/>
        </w:rPr>
        <w:t>內政部</w:t>
      </w:r>
      <w:r w:rsidR="00333B96" w:rsidRPr="00333B96">
        <w:rPr>
          <w:rFonts w:ascii="Times New Roman" w:hAnsi="Times New Roman" w:hint="eastAsia"/>
        </w:rPr>
        <w:t>明知國內殯葬業者所私設之「禮廳及靈堂」，悉數未經合法申請設置，係違規營業，卻怠未監督各地方政府依法積極取締處理，各地方政府之執法尺度亦寬嚴不一，徒使公權力淪喪，肇致法令形同具文</w:t>
      </w:r>
      <w:r>
        <w:rPr>
          <w:rFonts w:ascii="Times New Roman" w:hAnsi="Times New Roman" w:hint="eastAsia"/>
        </w:rPr>
        <w:t>等情</w:t>
      </w:r>
      <w:r w:rsidRPr="00333B96">
        <w:rPr>
          <w:rFonts w:ascii="Times New Roman" w:hAnsi="Times New Roman" w:hint="eastAsia"/>
        </w:rPr>
        <w:t>，</w:t>
      </w:r>
      <w:r>
        <w:rPr>
          <w:rFonts w:ascii="Times New Roman" w:hAnsi="Times New Roman" w:hint="eastAsia"/>
        </w:rPr>
        <w:t>經核均有</w:t>
      </w:r>
      <w:r w:rsidR="00A52AD1">
        <w:rPr>
          <w:rFonts w:ascii="Times New Roman" w:hAnsi="Times New Roman" w:hint="eastAsia"/>
        </w:rPr>
        <w:t>違</w:t>
      </w:r>
      <w:r w:rsidRPr="001A6734">
        <w:rPr>
          <w:rFonts w:ascii="Times New Roman" w:hAnsi="Times New Roman" w:hint="eastAsia"/>
        </w:rPr>
        <w:t>失</w:t>
      </w:r>
      <w:r w:rsidRPr="00333B96">
        <w:rPr>
          <w:rFonts w:ascii="Times New Roman" w:hAnsi="Times New Roman" w:hint="eastAsia"/>
        </w:rPr>
        <w:t>，爰依法提案糾正</w:t>
      </w:r>
      <w:r>
        <w:rPr>
          <w:rFonts w:ascii="Times New Roman" w:hAnsi="Times New Roman" w:hint="eastAsia"/>
        </w:rPr>
        <w:t>。</w:t>
      </w:r>
    </w:p>
    <w:p w:rsidR="00F74278" w:rsidRDefault="00F74278" w:rsidP="00F74278">
      <w:pPr>
        <w:pStyle w:val="1"/>
        <w:wordWrap w:val="0"/>
        <w:ind w:left="2381" w:hanging="2381"/>
        <w:rPr>
          <w:rFonts w:ascii="Times New Roman" w:hAnsi="Times New Roman"/>
        </w:rPr>
      </w:pPr>
      <w:r>
        <w:rPr>
          <w:rFonts w:ascii="Times New Roman" w:hAnsi="Times New Roman" w:hint="eastAsia"/>
        </w:rPr>
        <w:t>事實與理由：</w:t>
      </w:r>
    </w:p>
    <w:p w:rsidR="00255E08" w:rsidRDefault="00AF1AE8">
      <w:pPr>
        <w:pStyle w:val="10"/>
        <w:ind w:left="680" w:firstLine="680"/>
        <w:rPr>
          <w:bCs/>
        </w:rPr>
      </w:pPr>
      <w:bookmarkStart w:id="0" w:name="_Toc524902730"/>
      <w:r w:rsidRPr="00AF1AE8">
        <w:rPr>
          <w:rFonts w:hint="eastAsia"/>
          <w:bCs/>
        </w:rPr>
        <w:t>據悉，為實施醫殯分流制度，殮、殯、奠、祭設施即將依修正通過之殯葬管理條例規定，強制退出公私立醫院，惟相關主管機關疑未妥善評估各縣市殯葬設施供給及瞭解民眾實際需求情形，並建立相關配套措施，恐影響民眾權益等情</w:t>
      </w:r>
      <w:r w:rsidR="005E1421">
        <w:rPr>
          <w:rFonts w:hint="eastAsia"/>
          <w:bCs/>
        </w:rPr>
        <w:t>。</w:t>
      </w:r>
      <w:r w:rsidR="005E1421" w:rsidRPr="00AF1AE8">
        <w:rPr>
          <w:rFonts w:hint="eastAsia"/>
          <w:bCs/>
        </w:rPr>
        <w:t>案</w:t>
      </w:r>
      <w:r w:rsidR="005E1421" w:rsidRPr="0051514F">
        <w:rPr>
          <w:rFonts w:hAnsi="標楷體"/>
          <w:bCs/>
        </w:rPr>
        <w:t>經本院</w:t>
      </w:r>
      <w:r w:rsidR="005E1421" w:rsidRPr="0051514F">
        <w:rPr>
          <w:rFonts w:hAnsi="標楷體"/>
          <w:noProof/>
          <w:szCs w:val="52"/>
        </w:rPr>
        <w:t>向</w:t>
      </w:r>
      <w:r w:rsidR="005E1421">
        <w:rPr>
          <w:rFonts w:hint="eastAsia"/>
        </w:rPr>
        <w:t>內政部、衛生福利部</w:t>
      </w:r>
      <w:r w:rsidR="005E1421" w:rsidRPr="0051514F">
        <w:rPr>
          <w:rFonts w:hAnsi="標楷體" w:hint="eastAsia"/>
          <w:bCs/>
          <w:noProof/>
          <w:szCs w:val="52"/>
        </w:rPr>
        <w:t>(下稱</w:t>
      </w:r>
      <w:r w:rsidR="005E1421" w:rsidRPr="0051514F">
        <w:rPr>
          <w:rFonts w:hAnsi="標楷體" w:hint="eastAsia"/>
          <w:noProof/>
          <w:szCs w:val="52"/>
        </w:rPr>
        <w:t>衛福部</w:t>
      </w:r>
      <w:r w:rsidR="005E1421" w:rsidRPr="0051514F">
        <w:rPr>
          <w:rFonts w:hAnsi="標楷體" w:hint="eastAsia"/>
          <w:bCs/>
          <w:noProof/>
          <w:szCs w:val="52"/>
        </w:rPr>
        <w:t>)</w:t>
      </w:r>
      <w:r w:rsidR="005E1421">
        <w:rPr>
          <w:rFonts w:hint="eastAsia"/>
        </w:rPr>
        <w:t>、</w:t>
      </w:r>
      <w:r w:rsidR="00643E4B">
        <w:rPr>
          <w:rFonts w:hint="eastAsia"/>
        </w:rPr>
        <w:t>台灣醫學中心協會</w:t>
      </w:r>
      <w:r w:rsidR="005E1421">
        <w:rPr>
          <w:rFonts w:hint="eastAsia"/>
        </w:rPr>
        <w:t>、</w:t>
      </w:r>
      <w:r w:rsidR="00643E4B">
        <w:rPr>
          <w:rFonts w:hint="eastAsia"/>
        </w:rPr>
        <w:t>中華民國區域醫院協會</w:t>
      </w:r>
      <w:r w:rsidR="005E1421" w:rsidRPr="0051514F">
        <w:rPr>
          <w:rFonts w:hAnsi="標楷體" w:hint="eastAsia"/>
          <w:noProof/>
          <w:szCs w:val="52"/>
        </w:rPr>
        <w:t>調閱卷證</w:t>
      </w:r>
      <w:r w:rsidR="00643E4B">
        <w:rPr>
          <w:rFonts w:hAnsi="標楷體" w:hint="eastAsia"/>
          <w:noProof/>
          <w:szCs w:val="52"/>
        </w:rPr>
        <w:t>資料</w:t>
      </w:r>
      <w:r w:rsidR="005E1421" w:rsidRPr="0051514F">
        <w:rPr>
          <w:rFonts w:hAnsi="標楷體"/>
          <w:noProof/>
          <w:szCs w:val="52"/>
        </w:rPr>
        <w:t>詳予審閱</w:t>
      </w:r>
      <w:r w:rsidR="00643E4B">
        <w:rPr>
          <w:rFonts w:hAnsi="標楷體" w:hint="eastAsia"/>
          <w:noProof/>
          <w:szCs w:val="52"/>
        </w:rPr>
        <w:t>綜整</w:t>
      </w:r>
      <w:r w:rsidR="005E1421" w:rsidRPr="0051514F">
        <w:rPr>
          <w:rFonts w:hAnsi="標楷體" w:hint="eastAsia"/>
          <w:noProof/>
          <w:szCs w:val="52"/>
        </w:rPr>
        <w:t>，</w:t>
      </w:r>
      <w:r w:rsidR="005E1421" w:rsidRPr="0051514F">
        <w:rPr>
          <w:rFonts w:hAnsi="標楷體"/>
          <w:noProof/>
          <w:szCs w:val="52"/>
        </w:rPr>
        <w:t>並</w:t>
      </w:r>
      <w:r w:rsidR="005E1421" w:rsidRPr="0051514F">
        <w:rPr>
          <w:rFonts w:hAnsi="標楷體"/>
          <w:bCs/>
        </w:rPr>
        <w:t>於</w:t>
      </w:r>
      <w:r w:rsidR="005E1421">
        <w:rPr>
          <w:rFonts w:hAnsi="標楷體" w:hint="eastAsia"/>
          <w:bCs/>
        </w:rPr>
        <w:t>民國(下同)</w:t>
      </w:r>
      <w:r w:rsidR="005E1421" w:rsidRPr="0051514F">
        <w:rPr>
          <w:rFonts w:hAnsi="標楷體" w:hint="eastAsia"/>
          <w:bCs/>
        </w:rPr>
        <w:t>106年</w:t>
      </w:r>
      <w:r w:rsidR="005E1421">
        <w:rPr>
          <w:rFonts w:hAnsi="標楷體" w:hint="eastAsia"/>
          <w:bCs/>
        </w:rPr>
        <w:t>8</w:t>
      </w:r>
      <w:r w:rsidR="005E1421" w:rsidRPr="0051514F">
        <w:rPr>
          <w:rFonts w:hAnsi="標楷體" w:hint="eastAsia"/>
          <w:bCs/>
        </w:rPr>
        <w:t>月</w:t>
      </w:r>
      <w:r w:rsidR="005E1421">
        <w:rPr>
          <w:rFonts w:hAnsi="標楷體" w:hint="eastAsia"/>
          <w:bCs/>
        </w:rPr>
        <w:t>24</w:t>
      </w:r>
      <w:r w:rsidR="005E1421" w:rsidRPr="0051514F">
        <w:rPr>
          <w:rFonts w:hAnsi="標楷體" w:hint="eastAsia"/>
          <w:bCs/>
        </w:rPr>
        <w:t>日就案涉議題詢</w:t>
      </w:r>
      <w:r w:rsidR="002A2BC3" w:rsidRPr="0051514F">
        <w:rPr>
          <w:rFonts w:hAnsi="標楷體" w:hint="eastAsia"/>
          <w:bCs/>
        </w:rPr>
        <w:t>問</w:t>
      </w:r>
      <w:r w:rsidR="002A2BC3">
        <w:rPr>
          <w:rFonts w:hint="eastAsia"/>
        </w:rPr>
        <w:t>內政部、</w:t>
      </w:r>
      <w:r w:rsidR="002A2BC3" w:rsidRPr="0051514F">
        <w:rPr>
          <w:rFonts w:hAnsi="標楷體" w:hint="eastAsia"/>
          <w:noProof/>
          <w:szCs w:val="52"/>
        </w:rPr>
        <w:t>衛福部相關主管人員</w:t>
      </w:r>
      <w:r w:rsidR="005E1421" w:rsidRPr="0051514F">
        <w:rPr>
          <w:rFonts w:hAnsi="標楷體" w:hint="eastAsia"/>
          <w:bCs/>
        </w:rPr>
        <w:t>，再於同年</w:t>
      </w:r>
      <w:r w:rsidR="005E1421">
        <w:rPr>
          <w:rFonts w:hAnsi="標楷體" w:hint="eastAsia"/>
          <w:bCs/>
        </w:rPr>
        <w:t>8</w:t>
      </w:r>
      <w:r w:rsidR="005E1421" w:rsidRPr="0051514F">
        <w:rPr>
          <w:rFonts w:hAnsi="標楷體"/>
          <w:bCs/>
        </w:rPr>
        <w:t>月</w:t>
      </w:r>
      <w:r w:rsidR="005E1421" w:rsidRPr="0051514F">
        <w:rPr>
          <w:rFonts w:hAnsi="標楷體" w:hint="eastAsia"/>
          <w:bCs/>
        </w:rPr>
        <w:t>2</w:t>
      </w:r>
      <w:r w:rsidR="005E1421">
        <w:rPr>
          <w:rFonts w:hAnsi="標楷體" w:hint="eastAsia"/>
          <w:bCs/>
        </w:rPr>
        <w:t>5</w:t>
      </w:r>
      <w:r w:rsidR="005E1421" w:rsidRPr="0051514F">
        <w:rPr>
          <w:rFonts w:hAnsi="標楷體"/>
          <w:bCs/>
        </w:rPr>
        <w:t>日</w:t>
      </w:r>
      <w:r w:rsidR="005E1421" w:rsidRPr="0051514F">
        <w:rPr>
          <w:rFonts w:hAnsi="標楷體" w:hint="eastAsia"/>
          <w:bCs/>
        </w:rPr>
        <w:t>詢問</w:t>
      </w:r>
      <w:r w:rsidR="00F16DA3">
        <w:rPr>
          <w:rFonts w:hint="eastAsia"/>
        </w:rPr>
        <w:t>臺北市</w:t>
      </w:r>
      <w:r w:rsidR="005E1421">
        <w:rPr>
          <w:rFonts w:hint="eastAsia"/>
        </w:rPr>
        <w:t>政府</w:t>
      </w:r>
      <w:r w:rsidR="005E1421" w:rsidRPr="0051514F">
        <w:rPr>
          <w:rFonts w:hAnsi="標楷體" w:hint="eastAsia"/>
          <w:noProof/>
          <w:szCs w:val="52"/>
        </w:rPr>
        <w:t>及</w:t>
      </w:r>
      <w:r w:rsidR="005E1421">
        <w:rPr>
          <w:rFonts w:hint="eastAsia"/>
        </w:rPr>
        <w:t>新北市政府</w:t>
      </w:r>
      <w:r w:rsidR="005E1421" w:rsidRPr="0051514F">
        <w:rPr>
          <w:rFonts w:hAnsi="標楷體" w:hint="eastAsia"/>
          <w:noProof/>
          <w:szCs w:val="52"/>
        </w:rPr>
        <w:t>相關</w:t>
      </w:r>
      <w:r w:rsidR="005E1421" w:rsidRPr="00C62962">
        <w:rPr>
          <w:rFonts w:hint="eastAsia"/>
        </w:rPr>
        <w:t>殯葬</w:t>
      </w:r>
      <w:r w:rsidR="005E1421" w:rsidRPr="0051514F">
        <w:rPr>
          <w:rFonts w:hAnsi="標楷體" w:hint="eastAsia"/>
          <w:noProof/>
          <w:szCs w:val="52"/>
        </w:rPr>
        <w:t>業務主管人員</w:t>
      </w:r>
      <w:r w:rsidR="005E1421" w:rsidRPr="0051514F">
        <w:rPr>
          <w:rFonts w:hAnsi="標楷體" w:hint="eastAsia"/>
          <w:bCs/>
        </w:rPr>
        <w:t>，</w:t>
      </w:r>
      <w:r w:rsidR="005E1421" w:rsidRPr="0051514F">
        <w:rPr>
          <w:rFonts w:hAnsi="標楷體"/>
          <w:bCs/>
        </w:rPr>
        <w:t>業已調查完</w:t>
      </w:r>
      <w:r w:rsidR="002A2BC3">
        <w:rPr>
          <w:rFonts w:hAnsi="標楷體" w:hint="eastAsia"/>
          <w:bCs/>
        </w:rPr>
        <w:t>竣</w:t>
      </w:r>
      <w:r w:rsidR="005E1421" w:rsidRPr="0051514F">
        <w:rPr>
          <w:rFonts w:hAnsi="標楷體"/>
          <w:bCs/>
        </w:rPr>
        <w:t>，</w:t>
      </w:r>
      <w:r w:rsidR="005E1421" w:rsidRPr="0051514F">
        <w:rPr>
          <w:rFonts w:hAnsi="標楷體" w:hint="eastAsia"/>
          <w:bCs/>
        </w:rPr>
        <w:t>茲將</w:t>
      </w:r>
      <w:r w:rsidR="00F74278">
        <w:rPr>
          <w:rFonts w:hint="eastAsia"/>
        </w:rPr>
        <w:t>內政部涉有違失部分</w:t>
      </w:r>
      <w:r w:rsidR="005E1421" w:rsidRPr="0051514F">
        <w:rPr>
          <w:rFonts w:hAnsi="標楷體"/>
          <w:bCs/>
        </w:rPr>
        <w:t>臚陳</w:t>
      </w:r>
      <w:r w:rsidR="00F74278">
        <w:rPr>
          <w:rFonts w:hAnsi="標楷體" w:hint="eastAsia"/>
          <w:bCs/>
        </w:rPr>
        <w:t>如次</w:t>
      </w:r>
      <w:r w:rsidR="005E1421" w:rsidRPr="0051514F">
        <w:rPr>
          <w:rFonts w:hAnsi="標楷體"/>
          <w:bCs/>
        </w:rPr>
        <w:t>：</w:t>
      </w:r>
    </w:p>
    <w:p w:rsidR="002C62A2" w:rsidRDefault="00F74278" w:rsidP="00F74278">
      <w:pPr>
        <w:pStyle w:val="1"/>
        <w:numPr>
          <w:ilvl w:val="0"/>
          <w:numId w:val="0"/>
        </w:numPr>
        <w:ind w:leftChars="-82" w:left="364" w:hangingChars="189" w:hanging="643"/>
      </w:pPr>
      <w:bookmarkStart w:id="1" w:name="_Toc2400393"/>
      <w:bookmarkStart w:id="2" w:name="_Toc4316187"/>
      <w:bookmarkStart w:id="3" w:name="_Toc4473328"/>
      <w:bookmarkStart w:id="4" w:name="_Toc69556895"/>
      <w:bookmarkStart w:id="5" w:name="_Toc69556944"/>
      <w:bookmarkStart w:id="6" w:name="_Toc69609818"/>
      <w:bookmarkStart w:id="7" w:name="_Toc70241814"/>
      <w:bookmarkStart w:id="8" w:name="_Toc70242203"/>
      <w:r>
        <w:rPr>
          <w:rFonts w:hint="eastAsia"/>
          <w:b/>
        </w:rPr>
        <w:t xml:space="preserve">        </w:t>
      </w:r>
      <w:r w:rsidR="00505105" w:rsidRPr="00F74278">
        <w:rPr>
          <w:rFonts w:hint="eastAsia"/>
          <w:b/>
        </w:rPr>
        <w:t>內政部</w:t>
      </w:r>
      <w:r w:rsidR="00333B96">
        <w:rPr>
          <w:rFonts w:hint="eastAsia"/>
          <w:b/>
        </w:rPr>
        <w:t>明知國內</w:t>
      </w:r>
      <w:r w:rsidR="00333B96" w:rsidRPr="00272BC9">
        <w:rPr>
          <w:rFonts w:hint="eastAsia"/>
          <w:b/>
        </w:rPr>
        <w:t>殯葬業者</w:t>
      </w:r>
      <w:r w:rsidR="00333B96">
        <w:rPr>
          <w:rFonts w:hint="eastAsia"/>
          <w:b/>
        </w:rPr>
        <w:t>所</w:t>
      </w:r>
      <w:r w:rsidR="00333B96" w:rsidRPr="00272BC9">
        <w:rPr>
          <w:rFonts w:hint="eastAsia"/>
          <w:b/>
        </w:rPr>
        <w:t>私設</w:t>
      </w:r>
      <w:r w:rsidR="00333B96">
        <w:rPr>
          <w:rFonts w:hint="eastAsia"/>
          <w:b/>
        </w:rPr>
        <w:t>之</w:t>
      </w:r>
      <w:r w:rsidR="00333B96" w:rsidRPr="00272BC9">
        <w:rPr>
          <w:rFonts w:hint="eastAsia"/>
          <w:b/>
        </w:rPr>
        <w:t>「禮廳及靈堂」，悉數未經合法申請設置</w:t>
      </w:r>
      <w:r w:rsidR="00333B96">
        <w:rPr>
          <w:rFonts w:hint="eastAsia"/>
          <w:b/>
        </w:rPr>
        <w:t>，係</w:t>
      </w:r>
      <w:r w:rsidR="00333B96" w:rsidRPr="00272BC9">
        <w:rPr>
          <w:rFonts w:hint="eastAsia"/>
          <w:b/>
        </w:rPr>
        <w:t>違規營業，卻怠未監督</w:t>
      </w:r>
      <w:r w:rsidR="00333B96">
        <w:rPr>
          <w:rFonts w:hint="eastAsia"/>
          <w:b/>
        </w:rPr>
        <w:t>各</w:t>
      </w:r>
      <w:r w:rsidR="00333B96" w:rsidRPr="00272BC9">
        <w:rPr>
          <w:rFonts w:hint="eastAsia"/>
          <w:b/>
        </w:rPr>
        <w:t>地方政府依法積極取締處理</w:t>
      </w:r>
      <w:r w:rsidR="00333B96">
        <w:rPr>
          <w:rFonts w:hint="eastAsia"/>
          <w:b/>
        </w:rPr>
        <w:t>，各</w:t>
      </w:r>
      <w:r w:rsidR="00333B96" w:rsidRPr="00272BC9">
        <w:rPr>
          <w:rFonts w:hint="eastAsia"/>
          <w:b/>
        </w:rPr>
        <w:t>地方政府</w:t>
      </w:r>
      <w:r w:rsidR="00333B96">
        <w:rPr>
          <w:rFonts w:hint="eastAsia"/>
          <w:b/>
        </w:rPr>
        <w:t>之</w:t>
      </w:r>
      <w:r w:rsidR="00333B96" w:rsidRPr="00272BC9">
        <w:rPr>
          <w:rFonts w:hint="eastAsia"/>
          <w:b/>
        </w:rPr>
        <w:t>執法尺度亦寬嚴不一，徒使公權力淪喪，肇致法令形同具文</w:t>
      </w:r>
      <w:r w:rsidR="00505105" w:rsidRPr="00F74278">
        <w:rPr>
          <w:rFonts w:hint="eastAsia"/>
          <w:b/>
        </w:rPr>
        <w:t>，洵有違失</w:t>
      </w:r>
      <w:r>
        <w:rPr>
          <w:rFonts w:hint="eastAsia"/>
          <w:b/>
        </w:rPr>
        <w:t>。</w:t>
      </w:r>
    </w:p>
    <w:p w:rsidR="00333B96" w:rsidRDefault="00333B96" w:rsidP="00333B96">
      <w:pPr>
        <w:pStyle w:val="2"/>
      </w:pPr>
      <w:r>
        <w:rPr>
          <w:rFonts w:hint="eastAsia"/>
        </w:rPr>
        <w:t>按殯葬管理條例第3條第1項</w:t>
      </w:r>
      <w:r w:rsidR="00F16DA3">
        <w:rPr>
          <w:rFonts w:hint="eastAsia"/>
        </w:rPr>
        <w:t>：</w:t>
      </w:r>
      <w:r>
        <w:rPr>
          <w:rFonts w:hint="eastAsia"/>
        </w:rPr>
        <w:t>「本條例所稱主管機關：在中央為內政部；在直轄市為直轄市政府；在縣(市)為縣(市)政府；在鄉(鎮、市)為鄉(鎮、市)公所。」同條例第3條第2項第1款第2目</w:t>
      </w:r>
      <w:r w:rsidR="00F16DA3">
        <w:rPr>
          <w:rFonts w:hint="eastAsia"/>
        </w:rPr>
        <w:t>：</w:t>
      </w:r>
      <w:r>
        <w:rPr>
          <w:rFonts w:hint="eastAsia"/>
        </w:rPr>
        <w:t>「中央主管機關負責對直轄市、縣(市)主管機關殯葬業務之監督</w:t>
      </w:r>
      <w:r>
        <w:rPr>
          <w:rFonts w:hint="eastAsia"/>
        </w:rPr>
        <w:lastRenderedPageBreak/>
        <w:t>。」同條例第3條第2項第2款第7目</w:t>
      </w:r>
      <w:r w:rsidR="00F16DA3">
        <w:rPr>
          <w:rFonts w:hint="eastAsia"/>
        </w:rPr>
        <w:t>：</w:t>
      </w:r>
      <w:r>
        <w:rPr>
          <w:rFonts w:hint="eastAsia"/>
        </w:rPr>
        <w:t>「直轄市、縣(市)主管機關負責違法設置、擴充、增建、改建、經營殯葬設施之取締及處理。」足見各主管機關之權責劃分，相當明確。</w:t>
      </w:r>
    </w:p>
    <w:p w:rsidR="00333B96" w:rsidRDefault="00333B96" w:rsidP="00333B96">
      <w:pPr>
        <w:pStyle w:val="2"/>
      </w:pPr>
      <w:r>
        <w:rPr>
          <w:rFonts w:hint="eastAsia"/>
        </w:rPr>
        <w:t>查殯葬管理條例於91年7月17日制定(全文76條)公布施行時，該條例第13條即明定「禮廳及靈堂」為殯儀館應有設施之一；嗣因社會型態改變，早期於道路搭棚之治喪習俗，漸改為在禮廳舉行奠祭，「單獨興建禮廳及靈堂」之需求乃陸續出現，故該條例第13條於99年1月27日修正時，增加第2至4項禮廳及靈堂得單獨設置之相關規定；迄101年1月11日該條例修正公布(全文105條)時，仍將「禮廳及靈堂」定義為殯葬設施。而依現行殯葬管理條例第2條第1款</w:t>
      </w:r>
      <w:r>
        <w:rPr>
          <w:rStyle w:val="af3"/>
        </w:rPr>
        <w:footnoteReference w:id="1"/>
      </w:r>
      <w:r>
        <w:rPr>
          <w:rFonts w:hint="eastAsia"/>
        </w:rPr>
        <w:t>、第4款</w:t>
      </w:r>
      <w:r>
        <w:rPr>
          <w:rStyle w:val="af3"/>
        </w:rPr>
        <w:footnoteReference w:id="2"/>
      </w:r>
      <w:r>
        <w:rPr>
          <w:rFonts w:hint="eastAsia"/>
        </w:rPr>
        <w:t>及第14款</w:t>
      </w:r>
      <w:r>
        <w:rPr>
          <w:rStyle w:val="af3"/>
        </w:rPr>
        <w:footnoteReference w:id="3"/>
      </w:r>
      <w:r>
        <w:rPr>
          <w:rFonts w:hint="eastAsia"/>
        </w:rPr>
        <w:t>規定，則「禮廳及靈堂」為該條例明文規定之殯葬設施，至為灼然。</w:t>
      </w:r>
    </w:p>
    <w:p w:rsidR="00333B96" w:rsidRDefault="00333B96" w:rsidP="00333B96">
      <w:pPr>
        <w:pStyle w:val="2"/>
      </w:pPr>
      <w:r>
        <w:rPr>
          <w:rFonts w:hint="eastAsia"/>
        </w:rPr>
        <w:t>次查有關「禮廳及靈堂」之土地使用管制及建築管理事項，若設置於都市土地，係依都市計畫法第39條授權各直轄市政府及內政部分別訂定之自治條例或施行細則；設置於非都市土地，則依「非都市土地使用管制規則」第6條附表1規定實施管制。而都市計畫法第79條第1項規定「都市計畫範圍內土地或建築物之使用，或從事建造、採取土石、變更地形，違反本法或內政部、直轄市、縣(市)(局)政府依本法所發布之命令者，當地地方政府或鄉、鎮、縣轄市公所得處其土地或建築物所有權人、使用人或管理人新臺幣六萬元以上三十萬元以下罰鍰，並勒令拆除、改建、</w:t>
      </w:r>
      <w:r>
        <w:rPr>
          <w:rFonts w:hint="eastAsia"/>
        </w:rPr>
        <w:lastRenderedPageBreak/>
        <w:t>停止使用或恢復原狀。不拆除、改建、停止使用或恢復原狀者，得按次處罰，並停止供水、供電、封閉、強制拆除或採取其他恢復原狀之措施，其費用由土地或建築物所有權人、使用人或管理人負擔。」</w:t>
      </w:r>
    </w:p>
    <w:p w:rsidR="00333B96" w:rsidRDefault="00333B96" w:rsidP="00333B96">
      <w:pPr>
        <w:pStyle w:val="2"/>
      </w:pPr>
      <w:r>
        <w:rPr>
          <w:rFonts w:hint="eastAsia"/>
        </w:rPr>
        <w:t>惟查內政部函復說明略以，禮廳及靈堂(俗稱民間會館)多設置於都會區殯儀館周邊，並以殯葬服務業之辦公處所立案，但其使用土地分區多屬住宅區，已違反都市計畫土地使用分區規定；另是類場所未經核准以提供公眾辦理殮、殯、奠、祭為業，亦違反殯葬管理條例相關規定。惟目前地方政府對於疑似違反規定之業者，多為經人檢舉且查證屬實者，始予以裁處。嗣經內政部以106年8月30日台內民字第1061103686號函請各直轄市、縣(市)政府提供資料結果，其相關清查及裁罰情形如下：</w:t>
      </w:r>
    </w:p>
    <w:p w:rsidR="00333B96" w:rsidRDefault="00333B96" w:rsidP="00333B96">
      <w:pPr>
        <w:pStyle w:val="3"/>
        <w:ind w:left="1360" w:hanging="680"/>
      </w:pPr>
      <w:r>
        <w:rPr>
          <w:rFonts w:hint="eastAsia"/>
        </w:rPr>
        <w:t>有關截至106年9月30日各轄內違法設置既存之民間會館，全國共計67家，其中以新北市17家最多，其餘依序為桃園市15家、臺北市12家、高雄市12家、基隆市5家、臺南市3家、新竹市1家、臺中市1家及彰化縣1家(如附表1)。</w:t>
      </w:r>
    </w:p>
    <w:p w:rsidR="00333B96" w:rsidRDefault="00333B96" w:rsidP="00333B96">
      <w:pPr>
        <w:pStyle w:val="3"/>
        <w:ind w:left="1360" w:hanging="680"/>
      </w:pPr>
      <w:r>
        <w:rPr>
          <w:rFonts w:hint="eastAsia"/>
        </w:rPr>
        <w:t>至於105年1月至106年8月底各縣市政府殯葬管理機關就前開民間會館違規設立及違規營業之裁罰件數，全國共計52件，其中以桃園市15件最多，其餘依序為新北市12件、臺北市9件、臺南市6件、基隆市5件、高雄市2件、新竹市1件、臺中市1件、彰化縣1件(如附表2)。</w:t>
      </w:r>
    </w:p>
    <w:p w:rsidR="00333B96" w:rsidRDefault="00333B96" w:rsidP="00333B96">
      <w:pPr>
        <w:pStyle w:val="4"/>
        <w:ind w:left="1700" w:hanging="680"/>
      </w:pPr>
      <w:r>
        <w:rPr>
          <w:rFonts w:hint="eastAsia"/>
        </w:rPr>
        <w:t>全國共計67家違法設置既存之民間會館，而於105年1月至106年8月底，各地方政府卻僅消極裁罰52件，足見仍有取締不力之違失。</w:t>
      </w:r>
    </w:p>
    <w:p w:rsidR="00333B96" w:rsidRDefault="00333B96" w:rsidP="00333B96">
      <w:pPr>
        <w:pStyle w:val="4"/>
        <w:ind w:left="1700" w:hanging="680"/>
      </w:pPr>
      <w:r>
        <w:rPr>
          <w:rFonts w:hint="eastAsia"/>
        </w:rPr>
        <w:t>桃園市15家、基隆市5家違法設置既存之民間會館，桃園市、基隆市政府分別統一於106年9</w:t>
      </w:r>
      <w:r>
        <w:rPr>
          <w:rFonts w:hint="eastAsia"/>
        </w:rPr>
        <w:lastRenderedPageBreak/>
        <w:t>月11日、105年4月8日依違反殯葬管理條例第63條第1項</w:t>
      </w:r>
      <w:r>
        <w:rPr>
          <w:rStyle w:val="af3"/>
        </w:rPr>
        <w:footnoteReference w:id="4"/>
      </w:r>
      <w:r>
        <w:rPr>
          <w:rFonts w:hint="eastAsia"/>
        </w:rPr>
        <w:t>及第96條第1項</w:t>
      </w:r>
      <w:r>
        <w:rPr>
          <w:rStyle w:val="af3"/>
        </w:rPr>
        <w:footnoteReference w:id="5"/>
      </w:r>
      <w:r>
        <w:rPr>
          <w:rFonts w:hint="eastAsia"/>
        </w:rPr>
        <w:t>各處以罰鍰新臺幣30,000元，此舉意謂該地方政府業已分別對各家業者均取締處理1次，尚無後續「限期改善，屆期仍未改善者，得按次處罰」之作為。</w:t>
      </w:r>
    </w:p>
    <w:p w:rsidR="00333B96" w:rsidRDefault="00333B96" w:rsidP="00333B96">
      <w:pPr>
        <w:pStyle w:val="4"/>
        <w:ind w:left="1700" w:hanging="680"/>
      </w:pPr>
      <w:r>
        <w:rPr>
          <w:rFonts w:hint="eastAsia"/>
        </w:rPr>
        <w:t>殯葬業者龍巖股份有限公司在臺北市遭處罰鍰2次、臺南市1次、新竹市1次、臺中市1次、彰化縣1次。同家業者在不同縣市違規營業，迭遭取締卻不願意予以改善，箇中緣由深值探究。</w:t>
      </w:r>
    </w:p>
    <w:p w:rsidR="00333B96" w:rsidRDefault="00333B96" w:rsidP="00333B96">
      <w:pPr>
        <w:pStyle w:val="4"/>
        <w:ind w:left="1700" w:hanging="680"/>
      </w:pPr>
      <w:r>
        <w:rPr>
          <w:rFonts w:hint="eastAsia"/>
        </w:rPr>
        <w:t>前開民間會館違規設立及違規營業所裁罰52件數，其中僅新北市政府有6件係依都市計畫法第79條及都市計畫法新北市施行細則第14條予以裁罰，而其他縣市政府鮮少以「禮廳及靈堂」違反土地使用管制及建築管理事項而依法取締查處，凸顯各地方政府執法尺度寬嚴不一之亂象。</w:t>
      </w:r>
    </w:p>
    <w:p w:rsidR="00333B96" w:rsidRDefault="00333B96" w:rsidP="00333B96">
      <w:pPr>
        <w:pStyle w:val="2"/>
      </w:pPr>
      <w:r>
        <w:rPr>
          <w:rFonts w:hint="eastAsia"/>
        </w:rPr>
        <w:t>綜上，內政部縱容殯葬業者私設「禮廳及靈堂」，迄今全國共計67家，悉數未經合法申請設置而違規營業，核禮廳及靈堂為殯葬管理條例明文規定之殯葬設施，而於105年1月至106年8月底，卻僅消極裁罰52件；上述違規情節業已存在多年，該部卻視若無睹，顯然怠忽中央殯葬事業主管機關法定職責，未能監督各地方政府依法積極落實執行取締處理工作、各地方政府執法尺度亦寬嚴不一，徒使公權力淪喪，肇致法令形同具文，洵有違失。</w:t>
      </w:r>
    </w:p>
    <w:p w:rsidR="00D302E9" w:rsidRPr="00333B96" w:rsidRDefault="00D302E9" w:rsidP="00AC11A9"/>
    <w:bookmarkEnd w:id="0"/>
    <w:bookmarkEnd w:id="1"/>
    <w:bookmarkEnd w:id="2"/>
    <w:bookmarkEnd w:id="3"/>
    <w:bookmarkEnd w:id="4"/>
    <w:bookmarkEnd w:id="5"/>
    <w:bookmarkEnd w:id="6"/>
    <w:bookmarkEnd w:id="7"/>
    <w:bookmarkEnd w:id="8"/>
    <w:p w:rsidR="00333B96" w:rsidRDefault="00333B96">
      <w:pPr>
        <w:widowControl/>
      </w:pPr>
      <w:r>
        <w:br w:type="page"/>
      </w:r>
    </w:p>
    <w:p w:rsidR="00D302E9" w:rsidRDefault="00D302E9" w:rsidP="00AC11A9"/>
    <w:p w:rsidR="00A52AD1" w:rsidRDefault="00A52AD1" w:rsidP="00E87619">
      <w:pPr>
        <w:pStyle w:val="0"/>
        <w:ind w:leftChars="0" w:left="0"/>
      </w:pPr>
      <w:r>
        <w:rPr>
          <w:rFonts w:hint="eastAsia"/>
        </w:rPr>
        <w:t xml:space="preserve">    綜上</w:t>
      </w:r>
      <w:r w:rsidR="00333B96">
        <w:rPr>
          <w:rFonts w:hint="eastAsia"/>
        </w:rPr>
        <w:t>所述，</w:t>
      </w:r>
      <w:r w:rsidR="00333B96" w:rsidRPr="00942C8E">
        <w:rPr>
          <w:rFonts w:hint="eastAsia"/>
        </w:rPr>
        <w:t>內政部</w:t>
      </w:r>
      <w:r w:rsidR="00333B96" w:rsidRPr="00333B96">
        <w:rPr>
          <w:rFonts w:ascii="Times New Roman" w:hint="eastAsia"/>
        </w:rPr>
        <w:t>明知國內殯葬業者所私設之「禮廳及靈堂」，悉數未經合法申請設置，係違規營業，卻怠未監督各地方政府依法積極取締處理，各地方政府之執法尺度亦寬嚴不一，徒使公權力淪喪，肇致法令形同具文</w:t>
      </w:r>
      <w:r w:rsidR="00942C8E">
        <w:rPr>
          <w:rFonts w:hint="eastAsia"/>
        </w:rPr>
        <w:t>等情</w:t>
      </w:r>
      <w:r w:rsidR="00942C8E" w:rsidRPr="00942C8E">
        <w:rPr>
          <w:rFonts w:hint="eastAsia"/>
        </w:rPr>
        <w:t>，</w:t>
      </w:r>
      <w:r w:rsidR="00942C8E">
        <w:rPr>
          <w:rFonts w:hint="eastAsia"/>
        </w:rPr>
        <w:t>經核均</w:t>
      </w:r>
      <w:r w:rsidR="00942C8E" w:rsidRPr="00942C8E">
        <w:rPr>
          <w:rFonts w:hint="eastAsia"/>
        </w:rPr>
        <w:t>有違失</w:t>
      </w:r>
      <w:r>
        <w:rPr>
          <w:rFonts w:hint="eastAsia"/>
        </w:rPr>
        <w:t>。爰依監察法第24條提案糾正，移送</w:t>
      </w:r>
      <w:r w:rsidR="00942C8E">
        <w:rPr>
          <w:rFonts w:hint="eastAsia"/>
        </w:rPr>
        <w:t>內政部</w:t>
      </w:r>
      <w:r>
        <w:rPr>
          <w:rFonts w:hint="eastAsia"/>
        </w:rPr>
        <w:t>轉飭所屬確實檢討改進見復。</w:t>
      </w:r>
    </w:p>
    <w:p w:rsidR="00A52AD1" w:rsidRDefault="00A52AD1" w:rsidP="00596CFD"/>
    <w:p w:rsidR="00A52AD1" w:rsidRDefault="00A52AD1" w:rsidP="00596CFD"/>
    <w:p w:rsidR="0062038E" w:rsidRDefault="0062038E" w:rsidP="00596CFD"/>
    <w:p w:rsidR="0062038E" w:rsidRDefault="0062038E" w:rsidP="00596CFD">
      <w:pPr>
        <w:rPr>
          <w:rFonts w:hint="eastAsia"/>
        </w:rPr>
      </w:pPr>
    </w:p>
    <w:p w:rsidR="00A52AD1" w:rsidRDefault="00A52AD1" w:rsidP="00A52AD1">
      <w:pPr>
        <w:pStyle w:val="a6"/>
        <w:kinsoku w:val="0"/>
        <w:spacing w:before="0" w:after="0"/>
        <w:ind w:leftChars="1100" w:left="3742" w:firstLineChars="500" w:firstLine="2021"/>
        <w:jc w:val="both"/>
        <w:rPr>
          <w:rFonts w:ascii="Times New Roman"/>
          <w:b w:val="0"/>
          <w:bCs/>
          <w:snapToGrid/>
          <w:spacing w:val="12"/>
          <w:kern w:val="0"/>
        </w:rPr>
      </w:pPr>
      <w:bookmarkStart w:id="9" w:name="_GoBack"/>
      <w:bookmarkEnd w:id="9"/>
    </w:p>
    <w:p w:rsidR="00A52AD1" w:rsidRDefault="00942C8E" w:rsidP="00A52AD1">
      <w:pPr>
        <w:pStyle w:val="a6"/>
        <w:kinsoku w:val="0"/>
        <w:spacing w:before="0" w:after="0"/>
        <w:ind w:leftChars="1100" w:left="3742" w:firstLineChars="500" w:firstLine="2021"/>
        <w:jc w:val="both"/>
        <w:rPr>
          <w:rFonts w:ascii="Times New Roman"/>
          <w:b w:val="0"/>
          <w:bCs/>
          <w:snapToGrid/>
          <w:spacing w:val="12"/>
          <w:kern w:val="0"/>
        </w:rPr>
      </w:pPr>
      <w:r>
        <w:rPr>
          <w:rFonts w:ascii="Times New Roman" w:hint="eastAsia"/>
          <w:b w:val="0"/>
          <w:bCs/>
          <w:snapToGrid/>
          <w:spacing w:val="12"/>
          <w:kern w:val="0"/>
        </w:rPr>
        <w:t xml:space="preserve"> </w:t>
      </w:r>
    </w:p>
    <w:p w:rsidR="00942C8E" w:rsidRDefault="00942C8E" w:rsidP="00A52AD1">
      <w:pPr>
        <w:pStyle w:val="a6"/>
        <w:kinsoku w:val="0"/>
        <w:spacing w:before="0" w:after="0"/>
        <w:ind w:leftChars="1100" w:left="3742" w:firstLineChars="500" w:firstLine="2021"/>
        <w:jc w:val="both"/>
        <w:rPr>
          <w:rFonts w:ascii="Times New Roman"/>
          <w:b w:val="0"/>
          <w:bCs/>
          <w:snapToGrid/>
          <w:spacing w:val="12"/>
          <w:kern w:val="0"/>
        </w:rPr>
      </w:pPr>
    </w:p>
    <w:p w:rsidR="00942C8E" w:rsidRDefault="00942C8E" w:rsidP="00A52AD1">
      <w:pPr>
        <w:pStyle w:val="a6"/>
        <w:kinsoku w:val="0"/>
        <w:spacing w:before="0" w:after="0"/>
        <w:ind w:leftChars="1100" w:left="3742" w:firstLineChars="500" w:firstLine="2021"/>
        <w:jc w:val="both"/>
        <w:rPr>
          <w:rFonts w:ascii="Times New Roman"/>
          <w:b w:val="0"/>
          <w:bCs/>
          <w:snapToGrid/>
          <w:spacing w:val="12"/>
          <w:kern w:val="0"/>
        </w:rPr>
      </w:pPr>
    </w:p>
    <w:p w:rsidR="00A52AD1" w:rsidRPr="00E311F8" w:rsidRDefault="00A52AD1" w:rsidP="00A52AD1">
      <w:pPr>
        <w:pStyle w:val="a6"/>
        <w:kinsoku w:val="0"/>
        <w:spacing w:before="0" w:after="0"/>
        <w:ind w:leftChars="1100" w:left="3742" w:firstLineChars="500" w:firstLine="2021"/>
        <w:jc w:val="both"/>
        <w:rPr>
          <w:rFonts w:ascii="Times New Roman"/>
          <w:b w:val="0"/>
          <w:bCs/>
          <w:snapToGrid/>
          <w:spacing w:val="12"/>
          <w:kern w:val="0"/>
        </w:rPr>
      </w:pPr>
    </w:p>
    <w:p w:rsidR="00A52AD1" w:rsidRDefault="00A52AD1">
      <w:pPr>
        <w:widowControl/>
        <w:rPr>
          <w:rFonts w:ascii="標楷體" w:hAnsi="Arial"/>
          <w:bCs/>
          <w:kern w:val="0"/>
          <w:szCs w:val="36"/>
        </w:rPr>
      </w:pPr>
      <w:r>
        <w:br w:type="page"/>
      </w:r>
    </w:p>
    <w:p w:rsidR="00A52AD1" w:rsidRDefault="00A52AD1" w:rsidP="00D34F21">
      <w:pPr>
        <w:pStyle w:val="a0"/>
        <w:keepNext/>
        <w:tabs>
          <w:tab w:val="clear" w:pos="1440"/>
        </w:tabs>
        <w:kinsoku w:val="0"/>
        <w:overflowPunct w:val="0"/>
        <w:autoSpaceDE w:val="0"/>
        <w:autoSpaceDN w:val="0"/>
        <w:ind w:left="1191" w:hanging="1191"/>
      </w:pPr>
      <w:r w:rsidRPr="00110722">
        <w:rPr>
          <w:rFonts w:hint="eastAsia"/>
        </w:rPr>
        <w:lastRenderedPageBreak/>
        <w:t>截至106年9月30日各直轄市、縣(市)轄內違規設置之民間會館統計表</w:t>
      </w:r>
    </w:p>
    <w:tbl>
      <w:tblPr>
        <w:tblStyle w:val="af7"/>
        <w:tblW w:w="8844" w:type="dxa"/>
        <w:tblInd w:w="57" w:type="dxa"/>
        <w:tblLayout w:type="fixed"/>
        <w:tblCellMar>
          <w:top w:w="28" w:type="dxa"/>
          <w:left w:w="57" w:type="dxa"/>
          <w:bottom w:w="28" w:type="dxa"/>
          <w:right w:w="57" w:type="dxa"/>
        </w:tblCellMar>
        <w:tblLook w:val="04A0" w:firstRow="1" w:lastRow="0" w:firstColumn="1" w:lastColumn="0" w:noHBand="0" w:noVBand="1"/>
      </w:tblPr>
      <w:tblGrid>
        <w:gridCol w:w="1134"/>
        <w:gridCol w:w="3912"/>
        <w:gridCol w:w="3798"/>
      </w:tblGrid>
      <w:tr w:rsidR="00A52AD1" w:rsidRPr="00F853EC" w:rsidTr="00A52AD1">
        <w:trPr>
          <w:tblHeader/>
        </w:trPr>
        <w:tc>
          <w:tcPr>
            <w:tcW w:w="1134" w:type="dxa"/>
            <w:vAlign w:val="center"/>
          </w:tcPr>
          <w:p w:rsidR="00A52AD1" w:rsidRPr="00F853EC" w:rsidRDefault="00A52AD1" w:rsidP="00A52AD1">
            <w:pPr>
              <w:pStyle w:val="140"/>
            </w:pPr>
            <w:r w:rsidRPr="00F853EC">
              <w:t>直轄市、縣</w:t>
            </w:r>
            <w:r w:rsidRPr="00F853EC">
              <w:rPr>
                <w:rFonts w:hint="eastAsia"/>
              </w:rPr>
              <w:t>(</w:t>
            </w:r>
            <w:r w:rsidRPr="00F853EC">
              <w:t>市</w:t>
            </w:r>
            <w:r w:rsidRPr="00F853EC">
              <w:rPr>
                <w:rFonts w:hint="eastAsia"/>
              </w:rPr>
              <w:t>)</w:t>
            </w:r>
          </w:p>
        </w:tc>
        <w:tc>
          <w:tcPr>
            <w:tcW w:w="3912" w:type="dxa"/>
            <w:vAlign w:val="center"/>
          </w:tcPr>
          <w:p w:rsidR="00A52AD1" w:rsidRPr="00F853EC" w:rsidRDefault="00A52AD1" w:rsidP="00A52AD1">
            <w:pPr>
              <w:pStyle w:val="140"/>
            </w:pPr>
            <w:r w:rsidRPr="00F853EC">
              <w:t>業者名稱</w:t>
            </w:r>
          </w:p>
        </w:tc>
        <w:tc>
          <w:tcPr>
            <w:tcW w:w="3798" w:type="dxa"/>
            <w:vAlign w:val="center"/>
          </w:tcPr>
          <w:p w:rsidR="00A52AD1" w:rsidRPr="00F853EC" w:rsidRDefault="00A52AD1" w:rsidP="00A52AD1">
            <w:pPr>
              <w:pStyle w:val="140"/>
            </w:pPr>
            <w:r w:rsidRPr="00F853EC">
              <w:t>地址</w:t>
            </w:r>
          </w:p>
        </w:tc>
      </w:tr>
      <w:tr w:rsidR="00A52AD1" w:rsidRPr="00F853EC" w:rsidTr="00A52AD1">
        <w:tc>
          <w:tcPr>
            <w:tcW w:w="1134" w:type="dxa"/>
            <w:tcBorders>
              <w:bottom w:val="single" w:sz="4" w:space="0" w:color="FFFFFF" w:themeColor="background1"/>
            </w:tcBorders>
            <w:vAlign w:val="center"/>
          </w:tcPr>
          <w:p w:rsidR="00A52AD1" w:rsidRPr="00F853EC" w:rsidRDefault="00A52AD1" w:rsidP="00A52AD1">
            <w:pPr>
              <w:pStyle w:val="14"/>
              <w:ind w:left="1361" w:hanging="1361"/>
              <w:jc w:val="center"/>
            </w:pPr>
            <w:r w:rsidRPr="00F853EC">
              <w:t>臺北市</w:t>
            </w:r>
          </w:p>
        </w:tc>
        <w:tc>
          <w:tcPr>
            <w:tcW w:w="3912" w:type="dxa"/>
            <w:vAlign w:val="center"/>
          </w:tcPr>
          <w:p w:rsidR="00A52AD1" w:rsidRPr="00596CFD" w:rsidRDefault="00A52AD1" w:rsidP="00596CFD">
            <w:pPr>
              <w:pStyle w:val="14"/>
            </w:pPr>
            <w:r w:rsidRPr="00596CFD">
              <w:rPr>
                <w:rFonts w:hint="eastAsia"/>
              </w:rPr>
              <w:t>加麗寶生命科技股份有限公司</w:t>
            </w:r>
          </w:p>
        </w:tc>
        <w:tc>
          <w:tcPr>
            <w:tcW w:w="3798" w:type="dxa"/>
            <w:vAlign w:val="center"/>
          </w:tcPr>
          <w:p w:rsidR="00A52AD1" w:rsidRPr="00596CFD" w:rsidRDefault="00A52AD1" w:rsidP="00596CFD">
            <w:pPr>
              <w:pStyle w:val="14"/>
            </w:pPr>
            <w:r w:rsidRPr="00596CFD">
              <w:rPr>
                <w:rFonts w:hint="eastAsia"/>
              </w:rPr>
              <w:t>大安區辛亥路3段269號之1</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b/>
              </w:rPr>
              <w:t>共</w:t>
            </w:r>
            <w:r w:rsidRPr="008424BA">
              <w:rPr>
                <w:rFonts w:hint="eastAsia"/>
                <w:b/>
              </w:rPr>
              <w:t>12家</w:t>
            </w:r>
          </w:p>
        </w:tc>
        <w:tc>
          <w:tcPr>
            <w:tcW w:w="3912" w:type="dxa"/>
            <w:vAlign w:val="center"/>
          </w:tcPr>
          <w:p w:rsidR="00A52AD1" w:rsidRPr="00596CFD" w:rsidRDefault="00A52AD1" w:rsidP="00596CFD">
            <w:pPr>
              <w:pStyle w:val="14"/>
            </w:pPr>
            <w:r w:rsidRPr="00596CFD">
              <w:rPr>
                <w:rFonts w:hint="eastAsia"/>
              </w:rPr>
              <w:t>德昌殯儀禮品行</w:t>
            </w:r>
          </w:p>
        </w:tc>
        <w:tc>
          <w:tcPr>
            <w:tcW w:w="3798" w:type="dxa"/>
            <w:vAlign w:val="center"/>
          </w:tcPr>
          <w:p w:rsidR="00A52AD1" w:rsidRPr="00596CFD" w:rsidRDefault="00A52AD1" w:rsidP="00596CFD">
            <w:pPr>
              <w:pStyle w:val="14"/>
            </w:pPr>
            <w:r w:rsidRPr="00596CFD">
              <w:rPr>
                <w:rFonts w:hint="eastAsia"/>
              </w:rPr>
              <w:t>大安區辛亥路3段310號2樓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tcBorders>
              <w:bottom w:val="single" w:sz="4" w:space="0" w:color="FFFFFF" w:themeColor="background1"/>
            </w:tcBorders>
            <w:vAlign w:val="center"/>
          </w:tcPr>
          <w:p w:rsidR="00A52AD1" w:rsidRPr="00596CFD" w:rsidRDefault="00A52AD1" w:rsidP="00596CFD">
            <w:pPr>
              <w:pStyle w:val="14"/>
            </w:pPr>
            <w:r w:rsidRPr="00596CFD">
              <w:rPr>
                <w:rFonts w:hint="eastAsia"/>
              </w:rPr>
              <w:t>龍巖股份有限公司</w:t>
            </w:r>
          </w:p>
        </w:tc>
        <w:tc>
          <w:tcPr>
            <w:tcW w:w="3798" w:type="dxa"/>
            <w:tcBorders>
              <w:bottom w:val="single" w:sz="4" w:space="0" w:color="FFFFFF" w:themeColor="background1"/>
            </w:tcBorders>
            <w:vAlign w:val="center"/>
          </w:tcPr>
          <w:p w:rsidR="00A52AD1" w:rsidRPr="00596CFD" w:rsidRDefault="00A52AD1" w:rsidP="00596CFD">
            <w:pPr>
              <w:pStyle w:val="14"/>
            </w:pPr>
            <w:r w:rsidRPr="00596CFD">
              <w:rPr>
                <w:rFonts w:hint="eastAsia"/>
              </w:rPr>
              <w:t>中山區民權東路2段125號及166號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佛苑會館有限公司</w:t>
            </w:r>
          </w:p>
        </w:tc>
        <w:tc>
          <w:tcPr>
            <w:tcW w:w="3798" w:type="dxa"/>
            <w:vAlign w:val="center"/>
          </w:tcPr>
          <w:p w:rsidR="00A52AD1" w:rsidRPr="00596CFD" w:rsidRDefault="00A52AD1" w:rsidP="00596CFD">
            <w:pPr>
              <w:pStyle w:val="14"/>
            </w:pPr>
            <w:r w:rsidRPr="00596CFD">
              <w:rPr>
                <w:rFonts w:hint="eastAsia"/>
              </w:rPr>
              <w:t>中山區民權東路2段178號及180號</w:t>
            </w:r>
          </w:p>
        </w:tc>
      </w:tr>
      <w:tr w:rsidR="00A52AD1" w:rsidRPr="00F853EC" w:rsidTr="00596CFD">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tcBorders>
              <w:bottom w:val="single" w:sz="4" w:space="0" w:color="FFFFFF" w:themeColor="background1"/>
            </w:tcBorders>
            <w:vAlign w:val="center"/>
          </w:tcPr>
          <w:p w:rsidR="00A52AD1" w:rsidRPr="00596CFD" w:rsidRDefault="00A52AD1" w:rsidP="00596CFD">
            <w:pPr>
              <w:pStyle w:val="14"/>
            </w:pPr>
            <w:r w:rsidRPr="00596CFD">
              <w:rPr>
                <w:rFonts w:hint="eastAsia"/>
              </w:rPr>
              <w:t>玉佛山禮儀有限公司</w:t>
            </w:r>
          </w:p>
        </w:tc>
        <w:tc>
          <w:tcPr>
            <w:tcW w:w="3798" w:type="dxa"/>
            <w:tcBorders>
              <w:bottom w:val="single" w:sz="4" w:space="0" w:color="FFFFFF" w:themeColor="background1"/>
            </w:tcBorders>
            <w:vAlign w:val="center"/>
          </w:tcPr>
          <w:p w:rsidR="00A52AD1" w:rsidRPr="00596CFD" w:rsidRDefault="00A52AD1" w:rsidP="00596CFD">
            <w:pPr>
              <w:pStyle w:val="14"/>
            </w:pPr>
            <w:r w:rsidRPr="00596CFD">
              <w:rPr>
                <w:rFonts w:hint="eastAsia"/>
              </w:rPr>
              <w:t>中山區民權東路2段123號及同段135巷13號2樓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萬泰生命科技有限公司</w:t>
            </w:r>
            <w:r w:rsidRPr="00596CFD">
              <w:rPr>
                <w:rFonts w:hint="eastAsia"/>
              </w:rPr>
              <w:tab/>
            </w:r>
          </w:p>
        </w:tc>
        <w:tc>
          <w:tcPr>
            <w:tcW w:w="3798" w:type="dxa"/>
            <w:vAlign w:val="center"/>
          </w:tcPr>
          <w:p w:rsidR="00A52AD1" w:rsidRPr="00596CFD" w:rsidRDefault="00A52AD1" w:rsidP="00596CFD">
            <w:pPr>
              <w:pStyle w:val="14"/>
            </w:pPr>
            <w:r w:rsidRPr="00596CFD">
              <w:rPr>
                <w:rFonts w:hint="eastAsia"/>
              </w:rPr>
              <w:t>中山區民權東路2段143號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禪心閣有限公司</w:t>
            </w:r>
          </w:p>
        </w:tc>
        <w:tc>
          <w:tcPr>
            <w:tcW w:w="3798" w:type="dxa"/>
            <w:vAlign w:val="center"/>
          </w:tcPr>
          <w:p w:rsidR="00A52AD1" w:rsidRPr="00596CFD" w:rsidRDefault="00A52AD1" w:rsidP="00596CFD">
            <w:pPr>
              <w:pStyle w:val="14"/>
            </w:pPr>
            <w:r w:rsidRPr="00596CFD">
              <w:rPr>
                <w:rFonts w:hint="eastAsia"/>
              </w:rPr>
              <w:t>中山區民權東路2段186號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tcBorders>
              <w:bottom w:val="single" w:sz="4" w:space="0" w:color="FFFFFF" w:themeColor="background1"/>
            </w:tcBorders>
            <w:vAlign w:val="center"/>
          </w:tcPr>
          <w:p w:rsidR="00A52AD1" w:rsidRPr="00596CFD" w:rsidRDefault="00A52AD1" w:rsidP="00596CFD">
            <w:pPr>
              <w:pStyle w:val="14"/>
            </w:pPr>
            <w:r w:rsidRPr="00596CFD">
              <w:rPr>
                <w:rFonts w:hint="eastAsia"/>
              </w:rPr>
              <w:t>耆福生命事業</w:t>
            </w:r>
          </w:p>
        </w:tc>
        <w:tc>
          <w:tcPr>
            <w:tcW w:w="3798" w:type="dxa"/>
            <w:tcBorders>
              <w:bottom w:val="single" w:sz="4" w:space="0" w:color="FFFFFF" w:themeColor="background1"/>
            </w:tcBorders>
            <w:vAlign w:val="center"/>
          </w:tcPr>
          <w:p w:rsidR="00A52AD1" w:rsidRPr="00596CFD" w:rsidRDefault="00A52AD1" w:rsidP="00596CFD">
            <w:pPr>
              <w:pStyle w:val="14"/>
            </w:pPr>
            <w:r w:rsidRPr="00596CFD">
              <w:rPr>
                <w:rFonts w:hint="eastAsia"/>
              </w:rPr>
              <w:t>大安區臥龍街194號1樓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三合緣有限公司</w:t>
            </w:r>
          </w:p>
        </w:tc>
        <w:tc>
          <w:tcPr>
            <w:tcW w:w="3798" w:type="dxa"/>
            <w:vAlign w:val="center"/>
          </w:tcPr>
          <w:p w:rsidR="00A52AD1" w:rsidRPr="00596CFD" w:rsidRDefault="00A52AD1" w:rsidP="00596CFD">
            <w:pPr>
              <w:pStyle w:val="14"/>
            </w:pPr>
            <w:r w:rsidRPr="00596CFD">
              <w:rPr>
                <w:rFonts w:hint="eastAsia"/>
              </w:rPr>
              <w:t>大安區辛亥路3段284巷8號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萬善堂</w:t>
            </w:r>
          </w:p>
        </w:tc>
        <w:tc>
          <w:tcPr>
            <w:tcW w:w="3798" w:type="dxa"/>
            <w:vAlign w:val="center"/>
          </w:tcPr>
          <w:p w:rsidR="00A52AD1" w:rsidRPr="00596CFD" w:rsidRDefault="00A52AD1" w:rsidP="00596CFD">
            <w:pPr>
              <w:pStyle w:val="14"/>
            </w:pPr>
            <w:r w:rsidRPr="00596CFD">
              <w:rPr>
                <w:rFonts w:hint="eastAsia"/>
              </w:rPr>
              <w:t>大安區辛亥路3段284巷內空地</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tcBorders>
              <w:bottom w:val="single" w:sz="4" w:space="0" w:color="FFFFFF" w:themeColor="background1"/>
            </w:tcBorders>
            <w:vAlign w:val="center"/>
          </w:tcPr>
          <w:p w:rsidR="00A52AD1" w:rsidRPr="00596CFD" w:rsidRDefault="00A52AD1" w:rsidP="00596CFD">
            <w:pPr>
              <w:pStyle w:val="14"/>
            </w:pPr>
            <w:r w:rsidRPr="00596CFD">
              <w:rPr>
                <w:rFonts w:hint="eastAsia"/>
              </w:rPr>
              <w:t>典固人文股份有限公司</w:t>
            </w:r>
          </w:p>
        </w:tc>
        <w:tc>
          <w:tcPr>
            <w:tcW w:w="3798" w:type="dxa"/>
            <w:tcBorders>
              <w:bottom w:val="single" w:sz="4" w:space="0" w:color="FFFFFF" w:themeColor="background1"/>
            </w:tcBorders>
            <w:vAlign w:val="center"/>
          </w:tcPr>
          <w:p w:rsidR="00A52AD1" w:rsidRPr="00596CFD" w:rsidRDefault="00A52AD1" w:rsidP="00596CFD">
            <w:pPr>
              <w:pStyle w:val="14"/>
            </w:pPr>
            <w:r w:rsidRPr="00596CFD">
              <w:rPr>
                <w:rFonts w:hint="eastAsia"/>
              </w:rPr>
              <w:t>大安區辛亥路3段223號1樓、臥龍街188巷25號</w:t>
            </w:r>
          </w:p>
        </w:tc>
      </w:tr>
      <w:tr w:rsidR="00A52AD1" w:rsidRPr="00F853EC" w:rsidTr="00A52AD1">
        <w:tc>
          <w:tcPr>
            <w:tcW w:w="1134" w:type="dxa"/>
            <w:tcBorders>
              <w:top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96CFD" w:rsidRDefault="00A52AD1" w:rsidP="00596CFD">
            <w:pPr>
              <w:pStyle w:val="14"/>
            </w:pPr>
            <w:r w:rsidRPr="00596CFD">
              <w:rPr>
                <w:rFonts w:hint="eastAsia"/>
              </w:rPr>
              <w:t>善滿緣企業社</w:t>
            </w:r>
          </w:p>
        </w:tc>
        <w:tc>
          <w:tcPr>
            <w:tcW w:w="3798" w:type="dxa"/>
            <w:vAlign w:val="center"/>
          </w:tcPr>
          <w:p w:rsidR="00A52AD1" w:rsidRPr="00596CFD" w:rsidRDefault="00A52AD1" w:rsidP="00596CFD">
            <w:pPr>
              <w:pStyle w:val="14"/>
            </w:pPr>
            <w:r w:rsidRPr="00596CFD">
              <w:rPr>
                <w:rFonts w:hint="eastAsia"/>
              </w:rPr>
              <w:t>大安區臥龍街188巷14號</w:t>
            </w:r>
          </w:p>
        </w:tc>
      </w:tr>
      <w:tr w:rsidR="00A52AD1" w:rsidRPr="00F853EC" w:rsidTr="00A52AD1">
        <w:tc>
          <w:tcPr>
            <w:tcW w:w="1134" w:type="dxa"/>
            <w:tcBorders>
              <w:bottom w:val="single" w:sz="4" w:space="0" w:color="FFFFFF" w:themeColor="background1"/>
            </w:tcBorders>
            <w:vAlign w:val="center"/>
          </w:tcPr>
          <w:p w:rsidR="00A52AD1" w:rsidRPr="00F853EC" w:rsidRDefault="00A52AD1" w:rsidP="00A52AD1">
            <w:pPr>
              <w:pStyle w:val="14"/>
              <w:ind w:left="1361" w:hanging="1361"/>
              <w:jc w:val="center"/>
            </w:pPr>
            <w:r w:rsidRPr="00F853EC">
              <w:t>新北市</w:t>
            </w:r>
          </w:p>
        </w:tc>
        <w:tc>
          <w:tcPr>
            <w:tcW w:w="3912" w:type="dxa"/>
            <w:vAlign w:val="center"/>
          </w:tcPr>
          <w:p w:rsidR="00A52AD1" w:rsidRPr="00F853EC" w:rsidRDefault="00A52AD1" w:rsidP="00596CFD">
            <w:pPr>
              <w:pStyle w:val="14"/>
            </w:pPr>
            <w:r w:rsidRPr="00F853EC">
              <w:rPr>
                <w:rFonts w:hint="eastAsia"/>
              </w:rPr>
              <w:t>鼎佑會館</w:t>
            </w:r>
          </w:p>
        </w:tc>
        <w:tc>
          <w:tcPr>
            <w:tcW w:w="3798" w:type="dxa"/>
            <w:vAlign w:val="center"/>
          </w:tcPr>
          <w:p w:rsidR="00A52AD1" w:rsidRPr="00F853EC" w:rsidRDefault="00A52AD1" w:rsidP="00596CFD">
            <w:pPr>
              <w:pStyle w:val="14"/>
            </w:pPr>
            <w:r w:rsidRPr="00F853EC">
              <w:rPr>
                <w:rFonts w:hint="eastAsia"/>
              </w:rPr>
              <w:t>板橋區長江路1段16號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b/>
              </w:rPr>
              <w:t>共</w:t>
            </w:r>
            <w:r w:rsidRPr="008424BA">
              <w:rPr>
                <w:rFonts w:hint="eastAsia"/>
                <w:b/>
              </w:rPr>
              <w:t>17家</w:t>
            </w:r>
          </w:p>
        </w:tc>
        <w:tc>
          <w:tcPr>
            <w:tcW w:w="3912" w:type="dxa"/>
            <w:vAlign w:val="center"/>
          </w:tcPr>
          <w:p w:rsidR="00A52AD1" w:rsidRPr="00F853EC" w:rsidRDefault="00A52AD1" w:rsidP="00596CFD">
            <w:pPr>
              <w:pStyle w:val="14"/>
            </w:pPr>
            <w:r w:rsidRPr="00F853EC">
              <w:rPr>
                <w:rFonts w:hint="eastAsia"/>
              </w:rPr>
              <w:t>聯豐佛教禮儀社</w:t>
            </w:r>
          </w:p>
        </w:tc>
        <w:tc>
          <w:tcPr>
            <w:tcW w:w="3798" w:type="dxa"/>
            <w:vAlign w:val="center"/>
          </w:tcPr>
          <w:p w:rsidR="00A52AD1" w:rsidRPr="00F853EC" w:rsidRDefault="00A52AD1" w:rsidP="00596CFD">
            <w:pPr>
              <w:pStyle w:val="14"/>
            </w:pPr>
            <w:r w:rsidRPr="00F853EC">
              <w:rPr>
                <w:rFonts w:hint="eastAsia"/>
              </w:rPr>
              <w:t>板橋區長江路1段6號</w:t>
            </w:r>
          </w:p>
        </w:tc>
      </w:tr>
      <w:tr w:rsidR="00A52AD1" w:rsidRPr="00F853EC" w:rsidTr="00A52AD1">
        <w:tc>
          <w:tcPr>
            <w:tcW w:w="1134" w:type="dxa"/>
            <w:tcBorders>
              <w:top w:val="single" w:sz="4" w:space="0" w:color="FFFFFF" w:themeColor="background1"/>
              <w:bottom w:val="nil"/>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和豐會館</w:t>
            </w:r>
          </w:p>
        </w:tc>
        <w:tc>
          <w:tcPr>
            <w:tcW w:w="3798" w:type="dxa"/>
            <w:vAlign w:val="center"/>
          </w:tcPr>
          <w:p w:rsidR="00A52AD1" w:rsidRPr="00F853EC" w:rsidRDefault="00A52AD1" w:rsidP="00596CFD">
            <w:pPr>
              <w:pStyle w:val="14"/>
            </w:pPr>
            <w:r w:rsidRPr="00F853EC">
              <w:rPr>
                <w:rFonts w:hint="eastAsia"/>
              </w:rPr>
              <w:t>板橋區長江路1段7、9號3樓</w:t>
            </w:r>
          </w:p>
        </w:tc>
      </w:tr>
      <w:tr w:rsidR="00A52AD1" w:rsidRPr="00F853EC" w:rsidTr="00A52AD1">
        <w:tc>
          <w:tcPr>
            <w:tcW w:w="1134" w:type="dxa"/>
            <w:tcBorders>
              <w:top w:val="nil"/>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上品蓮佛教禮儀公司</w:t>
            </w:r>
          </w:p>
        </w:tc>
        <w:tc>
          <w:tcPr>
            <w:tcW w:w="3798" w:type="dxa"/>
            <w:vAlign w:val="center"/>
          </w:tcPr>
          <w:p w:rsidR="00A52AD1" w:rsidRPr="00F853EC" w:rsidRDefault="00A52AD1" w:rsidP="00596CFD">
            <w:pPr>
              <w:pStyle w:val="14"/>
            </w:pPr>
            <w:r w:rsidRPr="00F853EC">
              <w:rPr>
                <w:rFonts w:hint="eastAsia"/>
              </w:rPr>
              <w:t>板橋區長江路1段30號</w:t>
            </w:r>
            <w:r w:rsidRPr="00F853EC">
              <w:t>(1</w:t>
            </w:r>
            <w:r w:rsidRPr="00F853EC">
              <w:rPr>
                <w:rFonts w:hint="eastAsia"/>
              </w:rPr>
              <w:t>館)</w:t>
            </w:r>
          </w:p>
          <w:p w:rsidR="00A52AD1" w:rsidRPr="00F853EC" w:rsidRDefault="00A52AD1" w:rsidP="00596CFD">
            <w:pPr>
              <w:pStyle w:val="14"/>
            </w:pPr>
            <w:r w:rsidRPr="00F853EC">
              <w:rPr>
                <w:rFonts w:hint="eastAsia"/>
              </w:rPr>
              <w:t>板橋區長江路1段7、9號4樓</w:t>
            </w:r>
            <w:r w:rsidRPr="00F853EC">
              <w:t>(2</w:t>
            </w:r>
            <w:r w:rsidRPr="00F853EC">
              <w:rPr>
                <w:rFonts w:hint="eastAsia"/>
              </w:rPr>
              <w:t>館)</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雅苑會館</w:t>
            </w:r>
          </w:p>
        </w:tc>
        <w:tc>
          <w:tcPr>
            <w:tcW w:w="3798" w:type="dxa"/>
            <w:vAlign w:val="center"/>
          </w:tcPr>
          <w:p w:rsidR="00A52AD1" w:rsidRPr="00F853EC" w:rsidRDefault="00A52AD1" w:rsidP="00596CFD">
            <w:pPr>
              <w:pStyle w:val="14"/>
            </w:pPr>
            <w:r w:rsidRPr="00F853EC">
              <w:rPr>
                <w:rFonts w:hint="eastAsia"/>
              </w:rPr>
              <w:t>板橋區長江路1段14號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龍華會館</w:t>
            </w:r>
          </w:p>
        </w:tc>
        <w:tc>
          <w:tcPr>
            <w:tcW w:w="3798" w:type="dxa"/>
            <w:vAlign w:val="center"/>
          </w:tcPr>
          <w:p w:rsidR="00A52AD1" w:rsidRPr="00F853EC" w:rsidRDefault="00A52AD1" w:rsidP="00596CFD">
            <w:pPr>
              <w:pStyle w:val="14"/>
            </w:pPr>
            <w:r w:rsidRPr="00F853EC">
              <w:rPr>
                <w:rFonts w:hint="eastAsia"/>
              </w:rPr>
              <w:t>板橋區長江路1段7、9號1樓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擁恆文創園區板橋服務中心</w:t>
            </w:r>
            <w:r>
              <w:br/>
            </w:r>
            <w:r w:rsidRPr="00F853EC">
              <w:t>(</w:t>
            </w:r>
            <w:r w:rsidRPr="00F853EC">
              <w:rPr>
                <w:rFonts w:hint="eastAsia"/>
              </w:rPr>
              <w:t>國統開發集團</w:t>
            </w:r>
            <w:r w:rsidRPr="00F853EC">
              <w:t>)</w:t>
            </w:r>
          </w:p>
        </w:tc>
        <w:tc>
          <w:tcPr>
            <w:tcW w:w="3798" w:type="dxa"/>
            <w:vAlign w:val="center"/>
          </w:tcPr>
          <w:p w:rsidR="00A52AD1" w:rsidRPr="00F853EC" w:rsidRDefault="00A52AD1" w:rsidP="00596CFD">
            <w:pPr>
              <w:pStyle w:val="14"/>
            </w:pPr>
            <w:r w:rsidRPr="00F853EC">
              <w:rPr>
                <w:rFonts w:hint="eastAsia"/>
              </w:rPr>
              <w:t>板橋區長江路1段7、9號1樓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天福會館</w:t>
            </w:r>
          </w:p>
        </w:tc>
        <w:tc>
          <w:tcPr>
            <w:tcW w:w="3798" w:type="dxa"/>
            <w:vAlign w:val="center"/>
          </w:tcPr>
          <w:p w:rsidR="00A52AD1" w:rsidRPr="00F853EC" w:rsidRDefault="00A52AD1" w:rsidP="00596CFD">
            <w:pPr>
              <w:pStyle w:val="14"/>
            </w:pPr>
            <w:r w:rsidRPr="00F853EC">
              <w:rPr>
                <w:rFonts w:hint="eastAsia"/>
              </w:rPr>
              <w:t>板橋區長江路1段7、9號2樓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禪心閣會館</w:t>
            </w:r>
          </w:p>
        </w:tc>
        <w:tc>
          <w:tcPr>
            <w:tcW w:w="3798" w:type="dxa"/>
            <w:vAlign w:val="center"/>
          </w:tcPr>
          <w:p w:rsidR="00A52AD1" w:rsidRPr="00F853EC" w:rsidRDefault="00A52AD1" w:rsidP="00596CFD">
            <w:pPr>
              <w:pStyle w:val="14"/>
            </w:pPr>
            <w:r w:rsidRPr="00F853EC">
              <w:rPr>
                <w:rFonts w:hint="eastAsia"/>
              </w:rPr>
              <w:t>板橋區新海路460號2樓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萬安生命科技股份有限公司</w:t>
            </w:r>
            <w:r>
              <w:br/>
            </w:r>
            <w:r w:rsidRPr="00F853EC">
              <w:rPr>
                <w:rFonts w:hint="eastAsia"/>
              </w:rPr>
              <w:t>板橋會館</w:t>
            </w:r>
          </w:p>
        </w:tc>
        <w:tc>
          <w:tcPr>
            <w:tcW w:w="3798" w:type="dxa"/>
            <w:vAlign w:val="center"/>
          </w:tcPr>
          <w:p w:rsidR="00A52AD1" w:rsidRPr="00F853EC" w:rsidRDefault="00A52AD1" w:rsidP="00596CFD">
            <w:pPr>
              <w:pStyle w:val="14"/>
            </w:pPr>
            <w:r w:rsidRPr="00F853EC">
              <w:rPr>
                <w:rFonts w:hint="eastAsia"/>
              </w:rPr>
              <w:t>板橋區新海路456號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普照佛堂</w:t>
            </w:r>
          </w:p>
        </w:tc>
        <w:tc>
          <w:tcPr>
            <w:tcW w:w="3798" w:type="dxa"/>
            <w:vAlign w:val="center"/>
          </w:tcPr>
          <w:p w:rsidR="00A52AD1" w:rsidRPr="00F853EC" w:rsidRDefault="00A52AD1" w:rsidP="00596CFD">
            <w:pPr>
              <w:pStyle w:val="14"/>
            </w:pPr>
            <w:r w:rsidRPr="00F853EC">
              <w:rPr>
                <w:rFonts w:hint="eastAsia"/>
              </w:rPr>
              <w:t>板橋區新海路454號、458號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慈瑞佛堂</w:t>
            </w:r>
          </w:p>
        </w:tc>
        <w:tc>
          <w:tcPr>
            <w:tcW w:w="3798" w:type="dxa"/>
            <w:vAlign w:val="center"/>
          </w:tcPr>
          <w:p w:rsidR="00A52AD1" w:rsidRPr="00F853EC" w:rsidRDefault="00A52AD1" w:rsidP="00596CFD">
            <w:pPr>
              <w:pStyle w:val="14"/>
            </w:pPr>
            <w:r w:rsidRPr="00F853EC">
              <w:rPr>
                <w:rFonts w:hint="eastAsia"/>
              </w:rPr>
              <w:t>板橋區新海路450號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諠霖會館</w:t>
            </w:r>
          </w:p>
        </w:tc>
        <w:tc>
          <w:tcPr>
            <w:tcW w:w="3798" w:type="dxa"/>
            <w:vAlign w:val="center"/>
          </w:tcPr>
          <w:p w:rsidR="00A52AD1" w:rsidRPr="00F853EC" w:rsidRDefault="00A52AD1" w:rsidP="00596CFD">
            <w:pPr>
              <w:pStyle w:val="14"/>
            </w:pPr>
            <w:r w:rsidRPr="00F853EC">
              <w:rPr>
                <w:rFonts w:hint="eastAsia"/>
              </w:rPr>
              <w:t>板橋區新海路428號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江合發會館</w:t>
            </w:r>
          </w:p>
        </w:tc>
        <w:tc>
          <w:tcPr>
            <w:tcW w:w="3798" w:type="dxa"/>
            <w:vAlign w:val="center"/>
          </w:tcPr>
          <w:p w:rsidR="00A52AD1" w:rsidRPr="00F853EC" w:rsidRDefault="00A52AD1" w:rsidP="00596CFD">
            <w:pPr>
              <w:pStyle w:val="14"/>
            </w:pPr>
            <w:r w:rsidRPr="00F853EC">
              <w:rPr>
                <w:rFonts w:hint="eastAsia"/>
              </w:rPr>
              <w:t>板橋區新海路415號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環興會館</w:t>
            </w:r>
          </w:p>
        </w:tc>
        <w:tc>
          <w:tcPr>
            <w:tcW w:w="3798" w:type="dxa"/>
            <w:vAlign w:val="center"/>
          </w:tcPr>
          <w:p w:rsidR="00A52AD1" w:rsidRPr="00F853EC" w:rsidRDefault="00A52AD1" w:rsidP="00596CFD">
            <w:pPr>
              <w:pStyle w:val="14"/>
            </w:pPr>
            <w:r w:rsidRPr="00F853EC">
              <w:rPr>
                <w:rFonts w:hint="eastAsia"/>
              </w:rPr>
              <w:t>板橋區新海路417號4樓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毅達會館</w:t>
            </w:r>
          </w:p>
        </w:tc>
        <w:tc>
          <w:tcPr>
            <w:tcW w:w="3798" w:type="dxa"/>
            <w:vAlign w:val="center"/>
          </w:tcPr>
          <w:p w:rsidR="00A52AD1" w:rsidRPr="00F853EC" w:rsidRDefault="00A52AD1" w:rsidP="00596CFD">
            <w:pPr>
              <w:pStyle w:val="14"/>
            </w:pPr>
            <w:r w:rsidRPr="00F853EC">
              <w:rPr>
                <w:rFonts w:hint="eastAsia"/>
              </w:rPr>
              <w:t>三芝區忠孝街2之6號對面</w:t>
            </w:r>
          </w:p>
        </w:tc>
      </w:tr>
      <w:tr w:rsidR="00A52AD1" w:rsidRPr="00F853EC" w:rsidTr="00A52AD1">
        <w:tc>
          <w:tcPr>
            <w:tcW w:w="1134" w:type="dxa"/>
            <w:tcBorders>
              <w:top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F853EC">
              <w:rPr>
                <w:rFonts w:hint="eastAsia"/>
              </w:rPr>
              <w:t>合發會館</w:t>
            </w:r>
          </w:p>
        </w:tc>
        <w:tc>
          <w:tcPr>
            <w:tcW w:w="3798" w:type="dxa"/>
            <w:vAlign w:val="center"/>
          </w:tcPr>
          <w:p w:rsidR="00A52AD1" w:rsidRPr="00F853EC" w:rsidRDefault="00A52AD1" w:rsidP="00596CFD">
            <w:pPr>
              <w:pStyle w:val="14"/>
            </w:pPr>
            <w:r w:rsidRPr="00F853EC">
              <w:rPr>
                <w:rFonts w:hint="eastAsia"/>
              </w:rPr>
              <w:t>三芝區埔頭里2之3號</w:t>
            </w:r>
          </w:p>
        </w:tc>
      </w:tr>
      <w:tr w:rsidR="00A52AD1" w:rsidRPr="00F853EC" w:rsidTr="00A52AD1">
        <w:tc>
          <w:tcPr>
            <w:tcW w:w="1134" w:type="dxa"/>
            <w:tcBorders>
              <w:bottom w:val="single" w:sz="4" w:space="0" w:color="FFFFFF" w:themeColor="background1"/>
            </w:tcBorders>
            <w:vAlign w:val="center"/>
          </w:tcPr>
          <w:p w:rsidR="00A52AD1" w:rsidRPr="00F853EC" w:rsidRDefault="00A52AD1" w:rsidP="00A52AD1">
            <w:pPr>
              <w:pStyle w:val="14"/>
              <w:ind w:left="1361" w:hanging="1361"/>
              <w:jc w:val="center"/>
            </w:pPr>
            <w:r>
              <w:t>基隆市</w:t>
            </w:r>
          </w:p>
        </w:tc>
        <w:tc>
          <w:tcPr>
            <w:tcW w:w="3912" w:type="dxa"/>
            <w:vAlign w:val="center"/>
          </w:tcPr>
          <w:p w:rsidR="00A52AD1" w:rsidRPr="00560AB7" w:rsidRDefault="00A52AD1" w:rsidP="00596CFD">
            <w:pPr>
              <w:pStyle w:val="14"/>
            </w:pPr>
            <w:r w:rsidRPr="00560AB7">
              <w:rPr>
                <w:rFonts w:hint="eastAsia"/>
              </w:rPr>
              <w:t>梵宇天閣禮儀服務股份有限公司</w:t>
            </w:r>
          </w:p>
        </w:tc>
        <w:tc>
          <w:tcPr>
            <w:tcW w:w="3798" w:type="dxa"/>
            <w:vAlign w:val="center"/>
          </w:tcPr>
          <w:p w:rsidR="00A52AD1" w:rsidRPr="00560AB7" w:rsidRDefault="00A52AD1" w:rsidP="00596CFD">
            <w:pPr>
              <w:pStyle w:val="14"/>
            </w:pPr>
            <w:r w:rsidRPr="00560AB7">
              <w:rPr>
                <w:rFonts w:hint="eastAsia"/>
              </w:rPr>
              <w:t>仁愛區南榮路501號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b/>
              </w:rPr>
              <w:t>共</w:t>
            </w:r>
            <w:r w:rsidRPr="008424BA">
              <w:rPr>
                <w:rFonts w:hint="eastAsia"/>
                <w:b/>
              </w:rPr>
              <w:t>5家</w:t>
            </w:r>
          </w:p>
        </w:tc>
        <w:tc>
          <w:tcPr>
            <w:tcW w:w="3912" w:type="dxa"/>
            <w:vAlign w:val="center"/>
          </w:tcPr>
          <w:p w:rsidR="00A52AD1" w:rsidRPr="00560AB7" w:rsidRDefault="00A52AD1" w:rsidP="00596CFD">
            <w:pPr>
              <w:pStyle w:val="14"/>
            </w:pPr>
            <w:r w:rsidRPr="00560AB7">
              <w:rPr>
                <w:rFonts w:hint="eastAsia"/>
              </w:rPr>
              <w:t>福田妙國生命禮儀有限公司</w:t>
            </w:r>
          </w:p>
        </w:tc>
        <w:tc>
          <w:tcPr>
            <w:tcW w:w="3798" w:type="dxa"/>
            <w:vAlign w:val="center"/>
          </w:tcPr>
          <w:p w:rsidR="00A52AD1" w:rsidRPr="00560AB7" w:rsidRDefault="00A52AD1" w:rsidP="00596CFD">
            <w:pPr>
              <w:pStyle w:val="14"/>
            </w:pPr>
            <w:r w:rsidRPr="00560AB7">
              <w:rPr>
                <w:rFonts w:hint="eastAsia"/>
              </w:rPr>
              <w:t>仁愛區南榮路503之2號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60AB7" w:rsidRDefault="00A52AD1" w:rsidP="00596CFD">
            <w:pPr>
              <w:pStyle w:val="14"/>
            </w:pPr>
            <w:r w:rsidRPr="00560AB7">
              <w:rPr>
                <w:rFonts w:hint="eastAsia"/>
              </w:rPr>
              <w:t>鴻惠禮儀社</w:t>
            </w:r>
          </w:p>
        </w:tc>
        <w:tc>
          <w:tcPr>
            <w:tcW w:w="3798" w:type="dxa"/>
            <w:vAlign w:val="center"/>
          </w:tcPr>
          <w:p w:rsidR="00A52AD1" w:rsidRPr="00560AB7" w:rsidRDefault="00A52AD1" w:rsidP="00596CFD">
            <w:pPr>
              <w:pStyle w:val="14"/>
            </w:pPr>
            <w:r w:rsidRPr="00560AB7">
              <w:rPr>
                <w:rFonts w:hint="eastAsia"/>
              </w:rPr>
              <w:t>仁愛區南榮路501之1號2樓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60AB7" w:rsidRDefault="00A52AD1" w:rsidP="00596CFD">
            <w:pPr>
              <w:pStyle w:val="14"/>
            </w:pPr>
            <w:r w:rsidRPr="00560AB7">
              <w:rPr>
                <w:rFonts w:hint="eastAsia"/>
              </w:rPr>
              <w:t>永順殯葬禮儀墓園設計社</w:t>
            </w:r>
          </w:p>
        </w:tc>
        <w:tc>
          <w:tcPr>
            <w:tcW w:w="3798" w:type="dxa"/>
            <w:vAlign w:val="center"/>
          </w:tcPr>
          <w:p w:rsidR="00A52AD1" w:rsidRPr="00560AB7" w:rsidRDefault="00A52AD1" w:rsidP="00596CFD">
            <w:pPr>
              <w:pStyle w:val="14"/>
            </w:pPr>
            <w:r w:rsidRPr="00560AB7">
              <w:rPr>
                <w:rFonts w:hint="eastAsia"/>
              </w:rPr>
              <w:t>仁愛區南榮路505號1</w:t>
            </w:r>
            <w:r>
              <w:rPr>
                <w:rFonts w:hint="eastAsia"/>
              </w:rPr>
              <w:t>、</w:t>
            </w:r>
            <w:r w:rsidRPr="00560AB7">
              <w:rPr>
                <w:rFonts w:hint="eastAsia"/>
              </w:rPr>
              <w:t>2樓</w:t>
            </w:r>
          </w:p>
        </w:tc>
      </w:tr>
      <w:tr w:rsidR="00A52AD1" w:rsidRPr="00F853EC" w:rsidTr="00A52AD1">
        <w:tc>
          <w:tcPr>
            <w:tcW w:w="1134" w:type="dxa"/>
            <w:tcBorders>
              <w:top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560AB7" w:rsidRDefault="00A52AD1" w:rsidP="00596CFD">
            <w:pPr>
              <w:pStyle w:val="14"/>
            </w:pPr>
            <w:r w:rsidRPr="00560AB7">
              <w:rPr>
                <w:rFonts w:hint="eastAsia"/>
              </w:rPr>
              <w:t>基隆禮儀用品社</w:t>
            </w:r>
          </w:p>
        </w:tc>
        <w:tc>
          <w:tcPr>
            <w:tcW w:w="3798" w:type="dxa"/>
            <w:vAlign w:val="center"/>
          </w:tcPr>
          <w:p w:rsidR="00A52AD1" w:rsidRPr="00560AB7" w:rsidRDefault="00A52AD1" w:rsidP="00596CFD">
            <w:pPr>
              <w:pStyle w:val="14"/>
            </w:pPr>
            <w:r w:rsidRPr="00560AB7">
              <w:rPr>
                <w:rFonts w:hint="eastAsia"/>
              </w:rPr>
              <w:t>仁愛區南榮路507號</w:t>
            </w:r>
          </w:p>
        </w:tc>
      </w:tr>
      <w:tr w:rsidR="00A52AD1" w:rsidRPr="00F853EC" w:rsidTr="00A52AD1">
        <w:tc>
          <w:tcPr>
            <w:tcW w:w="1134" w:type="dxa"/>
            <w:tcBorders>
              <w:bottom w:val="single" w:sz="4" w:space="0" w:color="FFFFFF" w:themeColor="background1"/>
            </w:tcBorders>
            <w:vAlign w:val="center"/>
          </w:tcPr>
          <w:p w:rsidR="00A52AD1" w:rsidRPr="00E04EA1" w:rsidRDefault="00A52AD1" w:rsidP="00A52AD1">
            <w:pPr>
              <w:pStyle w:val="14"/>
              <w:ind w:left="1361" w:hanging="1361"/>
              <w:jc w:val="center"/>
            </w:pPr>
            <w:r w:rsidRPr="00E04EA1">
              <w:t>桃園市</w:t>
            </w:r>
          </w:p>
        </w:tc>
        <w:tc>
          <w:tcPr>
            <w:tcW w:w="3912" w:type="dxa"/>
            <w:vAlign w:val="center"/>
          </w:tcPr>
          <w:p w:rsidR="00A52AD1" w:rsidRPr="00E04EA1" w:rsidRDefault="00A52AD1" w:rsidP="00596CFD">
            <w:pPr>
              <w:pStyle w:val="14"/>
            </w:pPr>
            <w:r w:rsidRPr="00E04EA1">
              <w:rPr>
                <w:rFonts w:hint="eastAsia"/>
              </w:rPr>
              <w:t>恩澤禮儀社</w:t>
            </w:r>
          </w:p>
        </w:tc>
        <w:tc>
          <w:tcPr>
            <w:tcW w:w="3798" w:type="dxa"/>
            <w:vAlign w:val="center"/>
          </w:tcPr>
          <w:p w:rsidR="00A52AD1" w:rsidRPr="00325136" w:rsidRDefault="00A52AD1" w:rsidP="00596CFD">
            <w:pPr>
              <w:pStyle w:val="14"/>
            </w:pPr>
            <w:r w:rsidRPr="00325136">
              <w:rPr>
                <w:rFonts w:hint="eastAsia"/>
              </w:rPr>
              <w:t>桃園區大有路946巷7號1樓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rFonts w:hint="eastAsia"/>
                <w:b/>
              </w:rPr>
              <w:t>共15家</w:t>
            </w:r>
          </w:p>
        </w:tc>
        <w:tc>
          <w:tcPr>
            <w:tcW w:w="3912" w:type="dxa"/>
            <w:vAlign w:val="center"/>
          </w:tcPr>
          <w:p w:rsidR="00A52AD1" w:rsidRPr="00E04EA1" w:rsidRDefault="00A52AD1" w:rsidP="00596CFD">
            <w:pPr>
              <w:pStyle w:val="14"/>
            </w:pPr>
            <w:r w:rsidRPr="00E04EA1">
              <w:rPr>
                <w:rFonts w:hint="eastAsia"/>
              </w:rPr>
              <w:t>至善園有限公司</w:t>
            </w:r>
          </w:p>
        </w:tc>
        <w:tc>
          <w:tcPr>
            <w:tcW w:w="3798" w:type="dxa"/>
            <w:vAlign w:val="center"/>
          </w:tcPr>
          <w:p w:rsidR="00A52AD1" w:rsidRPr="00325136" w:rsidRDefault="00A52AD1" w:rsidP="00596CFD">
            <w:pPr>
              <w:pStyle w:val="14"/>
            </w:pPr>
            <w:r w:rsidRPr="00325136">
              <w:t>桃園區至善街223號1樓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國寶服務股份有限公司桃園分公司</w:t>
            </w:r>
          </w:p>
        </w:tc>
        <w:tc>
          <w:tcPr>
            <w:tcW w:w="3798" w:type="dxa"/>
            <w:vAlign w:val="center"/>
          </w:tcPr>
          <w:p w:rsidR="00A52AD1" w:rsidRPr="00325136" w:rsidRDefault="00A52AD1" w:rsidP="00596CFD">
            <w:pPr>
              <w:pStyle w:val="14"/>
            </w:pPr>
            <w:r w:rsidRPr="00325136">
              <w:t>桃園區大有路899號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展誼企業社</w:t>
            </w:r>
          </w:p>
        </w:tc>
        <w:tc>
          <w:tcPr>
            <w:tcW w:w="3798" w:type="dxa"/>
            <w:vAlign w:val="center"/>
          </w:tcPr>
          <w:p w:rsidR="00A52AD1" w:rsidRPr="00325136" w:rsidRDefault="00A52AD1" w:rsidP="00596CFD">
            <w:pPr>
              <w:pStyle w:val="14"/>
            </w:pPr>
            <w:r w:rsidRPr="00325136">
              <w:t>桃園區大有路</w:t>
            </w:r>
            <w:r w:rsidRPr="00325136">
              <w:rPr>
                <w:rFonts w:hint="eastAsia"/>
              </w:rPr>
              <w:t>919</w:t>
            </w:r>
            <w:r w:rsidRPr="00325136">
              <w:t>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鼎浥禮儀社</w:t>
            </w:r>
          </w:p>
        </w:tc>
        <w:tc>
          <w:tcPr>
            <w:tcW w:w="3798" w:type="dxa"/>
            <w:vAlign w:val="center"/>
          </w:tcPr>
          <w:p w:rsidR="00A52AD1" w:rsidRPr="00325136" w:rsidRDefault="00A52AD1" w:rsidP="00596CFD">
            <w:pPr>
              <w:pStyle w:val="14"/>
            </w:pPr>
            <w:r w:rsidRPr="00325136">
              <w:rPr>
                <w:rFonts w:hint="eastAsia"/>
              </w:rPr>
              <w:t>桃園區永安路103號1樓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南興殯儀有限公司</w:t>
            </w:r>
          </w:p>
        </w:tc>
        <w:tc>
          <w:tcPr>
            <w:tcW w:w="3798" w:type="dxa"/>
            <w:vAlign w:val="center"/>
          </w:tcPr>
          <w:p w:rsidR="00A52AD1" w:rsidRPr="00325136" w:rsidRDefault="00A52AD1" w:rsidP="00596CFD">
            <w:pPr>
              <w:pStyle w:val="14"/>
            </w:pPr>
            <w:r w:rsidRPr="00325136">
              <w:rPr>
                <w:rFonts w:hint="eastAsia"/>
              </w:rPr>
              <w:t>桃園區大有路946巷5弄1號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奉祥有限公司桃園分公司</w:t>
            </w:r>
          </w:p>
        </w:tc>
        <w:tc>
          <w:tcPr>
            <w:tcW w:w="3798" w:type="dxa"/>
            <w:vAlign w:val="center"/>
          </w:tcPr>
          <w:p w:rsidR="00A52AD1" w:rsidRPr="00325136" w:rsidRDefault="00A52AD1" w:rsidP="00596CFD">
            <w:pPr>
              <w:pStyle w:val="14"/>
            </w:pPr>
            <w:r w:rsidRPr="00325136">
              <w:t>桃園區大有路</w:t>
            </w:r>
            <w:r w:rsidRPr="00325136">
              <w:rPr>
                <w:rFonts w:hint="eastAsia"/>
              </w:rPr>
              <w:t>925</w:t>
            </w:r>
            <w:r w:rsidRPr="00325136">
              <w:t>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新天堂生命企業社</w:t>
            </w:r>
          </w:p>
        </w:tc>
        <w:tc>
          <w:tcPr>
            <w:tcW w:w="3798" w:type="dxa"/>
            <w:vAlign w:val="center"/>
          </w:tcPr>
          <w:p w:rsidR="00A52AD1" w:rsidRPr="00325136" w:rsidRDefault="00A52AD1" w:rsidP="00596CFD">
            <w:pPr>
              <w:pStyle w:val="14"/>
            </w:pPr>
            <w:r w:rsidRPr="00325136">
              <w:rPr>
                <w:rFonts w:hint="eastAsia"/>
              </w:rPr>
              <w:t>平鎮區中興路平鎮段355巷7弄11號1樓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瑞泰禮儀社</w:t>
            </w:r>
          </w:p>
        </w:tc>
        <w:tc>
          <w:tcPr>
            <w:tcW w:w="3798" w:type="dxa"/>
            <w:vAlign w:val="center"/>
          </w:tcPr>
          <w:p w:rsidR="00A52AD1" w:rsidRPr="00325136" w:rsidRDefault="00A52AD1" w:rsidP="00596CFD">
            <w:pPr>
              <w:pStyle w:val="14"/>
            </w:pPr>
            <w:r w:rsidRPr="00325136">
              <w:rPr>
                <w:rFonts w:hint="eastAsia"/>
              </w:rPr>
              <w:t>大園區大觀路341號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通天禮儀股份有限公司</w:t>
            </w:r>
          </w:p>
        </w:tc>
        <w:tc>
          <w:tcPr>
            <w:tcW w:w="3798" w:type="dxa"/>
            <w:vAlign w:val="center"/>
          </w:tcPr>
          <w:p w:rsidR="00A52AD1" w:rsidRPr="00325136" w:rsidRDefault="00A52AD1" w:rsidP="00596CFD">
            <w:pPr>
              <w:pStyle w:val="14"/>
            </w:pPr>
            <w:r w:rsidRPr="00325136">
              <w:rPr>
                <w:rFonts w:hint="eastAsia"/>
              </w:rPr>
              <w:t>中壢區培英路218號1樓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啟航國際喪務有限公司</w:t>
            </w:r>
          </w:p>
        </w:tc>
        <w:tc>
          <w:tcPr>
            <w:tcW w:w="3798" w:type="dxa"/>
            <w:vAlign w:val="center"/>
          </w:tcPr>
          <w:p w:rsidR="00A52AD1" w:rsidRPr="00325136" w:rsidRDefault="00A52AD1" w:rsidP="00596CFD">
            <w:pPr>
              <w:pStyle w:val="14"/>
            </w:pPr>
            <w:r w:rsidRPr="00325136">
              <w:rPr>
                <w:rFonts w:hint="eastAsia"/>
              </w:rPr>
              <w:t>平鎮區上海路178號2樓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閻航生命事業有限公司</w:t>
            </w:r>
          </w:p>
        </w:tc>
        <w:tc>
          <w:tcPr>
            <w:tcW w:w="3798" w:type="dxa"/>
            <w:vAlign w:val="center"/>
          </w:tcPr>
          <w:p w:rsidR="00A52AD1" w:rsidRPr="00325136" w:rsidRDefault="00A52AD1" w:rsidP="00596CFD">
            <w:pPr>
              <w:pStyle w:val="14"/>
            </w:pPr>
            <w:r w:rsidRPr="00325136">
              <w:rPr>
                <w:rFonts w:hint="eastAsia"/>
              </w:rPr>
              <w:t>平鎮區日星街48巷6弄3號1樓</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皇順開發股份有限公司</w:t>
            </w:r>
          </w:p>
        </w:tc>
        <w:tc>
          <w:tcPr>
            <w:tcW w:w="3798" w:type="dxa"/>
            <w:vAlign w:val="center"/>
          </w:tcPr>
          <w:p w:rsidR="00A52AD1" w:rsidRPr="00325136" w:rsidRDefault="00A52AD1" w:rsidP="00596CFD">
            <w:pPr>
              <w:pStyle w:val="14"/>
            </w:pPr>
            <w:r w:rsidRPr="00325136">
              <w:rPr>
                <w:rFonts w:hint="eastAsia"/>
              </w:rPr>
              <w:t>中壢區培英路310號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天龍禮儀社</w:t>
            </w:r>
          </w:p>
        </w:tc>
        <w:tc>
          <w:tcPr>
            <w:tcW w:w="3798" w:type="dxa"/>
            <w:vAlign w:val="center"/>
          </w:tcPr>
          <w:p w:rsidR="00A52AD1" w:rsidRPr="00325136" w:rsidRDefault="00A52AD1" w:rsidP="00596CFD">
            <w:pPr>
              <w:pStyle w:val="14"/>
            </w:pPr>
            <w:r w:rsidRPr="00325136">
              <w:rPr>
                <w:rFonts w:hint="eastAsia"/>
              </w:rPr>
              <w:t>平鎮區復旦路2段23巷4號1樓</w:t>
            </w:r>
          </w:p>
        </w:tc>
      </w:tr>
      <w:tr w:rsidR="00A52AD1" w:rsidRPr="00F853EC" w:rsidTr="00A52AD1">
        <w:tc>
          <w:tcPr>
            <w:tcW w:w="1134" w:type="dxa"/>
            <w:tcBorders>
              <w:top w:val="single" w:sz="4" w:space="0" w:color="FFFFFF" w:themeColor="background1"/>
            </w:tcBorders>
            <w:vAlign w:val="center"/>
          </w:tcPr>
          <w:p w:rsidR="00A52AD1" w:rsidRPr="00E04EA1" w:rsidRDefault="00A52AD1" w:rsidP="00A52AD1">
            <w:pPr>
              <w:pStyle w:val="14"/>
              <w:ind w:left="1361" w:hanging="1361"/>
              <w:jc w:val="center"/>
            </w:pPr>
          </w:p>
        </w:tc>
        <w:tc>
          <w:tcPr>
            <w:tcW w:w="3912" w:type="dxa"/>
            <w:vAlign w:val="center"/>
          </w:tcPr>
          <w:p w:rsidR="00A52AD1" w:rsidRPr="00E04EA1" w:rsidRDefault="00A52AD1" w:rsidP="00596CFD">
            <w:pPr>
              <w:pStyle w:val="14"/>
            </w:pPr>
            <w:r w:rsidRPr="00E04EA1">
              <w:rPr>
                <w:rFonts w:hint="eastAsia"/>
              </w:rPr>
              <w:t>大愛生命事業有限公司</w:t>
            </w:r>
          </w:p>
        </w:tc>
        <w:tc>
          <w:tcPr>
            <w:tcW w:w="3798" w:type="dxa"/>
            <w:vAlign w:val="center"/>
          </w:tcPr>
          <w:p w:rsidR="00A52AD1" w:rsidRPr="00325136" w:rsidRDefault="00A52AD1" w:rsidP="00596CFD">
            <w:pPr>
              <w:pStyle w:val="14"/>
            </w:pPr>
            <w:r w:rsidRPr="00325136">
              <w:rPr>
                <w:rFonts w:hint="eastAsia"/>
              </w:rPr>
              <w:t>中壢區正光二街120號2樓</w:t>
            </w:r>
          </w:p>
        </w:tc>
      </w:tr>
      <w:tr w:rsidR="00A52AD1" w:rsidRPr="00F853EC" w:rsidTr="00A52AD1">
        <w:tc>
          <w:tcPr>
            <w:tcW w:w="1134" w:type="dxa"/>
            <w:vAlign w:val="center"/>
          </w:tcPr>
          <w:p w:rsidR="00A52AD1" w:rsidRPr="00F853EC" w:rsidRDefault="00A52AD1" w:rsidP="00A52AD1">
            <w:pPr>
              <w:pStyle w:val="14"/>
              <w:ind w:left="1361" w:hanging="1361"/>
              <w:jc w:val="center"/>
            </w:pPr>
            <w:r>
              <w:t>新竹市</w:t>
            </w:r>
          </w:p>
        </w:tc>
        <w:tc>
          <w:tcPr>
            <w:tcW w:w="3912" w:type="dxa"/>
            <w:vAlign w:val="center"/>
          </w:tcPr>
          <w:p w:rsidR="00A52AD1" w:rsidRPr="00F853EC" w:rsidRDefault="00A52AD1" w:rsidP="00596CFD">
            <w:pPr>
              <w:pStyle w:val="14"/>
            </w:pPr>
            <w:r>
              <w:t>龍巖股份有限公司新竹會館</w:t>
            </w:r>
          </w:p>
        </w:tc>
        <w:tc>
          <w:tcPr>
            <w:tcW w:w="3798" w:type="dxa"/>
            <w:vAlign w:val="center"/>
          </w:tcPr>
          <w:p w:rsidR="00A52AD1" w:rsidRPr="00F853EC" w:rsidRDefault="00A52AD1" w:rsidP="00596CFD">
            <w:pPr>
              <w:pStyle w:val="14"/>
            </w:pPr>
            <w:r w:rsidRPr="00E04EA1">
              <w:t>成德路10號</w:t>
            </w:r>
          </w:p>
        </w:tc>
      </w:tr>
      <w:tr w:rsidR="00A52AD1" w:rsidRPr="00F853EC" w:rsidTr="00A52AD1">
        <w:tc>
          <w:tcPr>
            <w:tcW w:w="1134" w:type="dxa"/>
            <w:vAlign w:val="center"/>
          </w:tcPr>
          <w:p w:rsidR="00A52AD1" w:rsidRPr="00F853EC" w:rsidRDefault="00A52AD1" w:rsidP="00A52AD1">
            <w:pPr>
              <w:pStyle w:val="14"/>
              <w:ind w:left="1361" w:hanging="1361"/>
              <w:jc w:val="center"/>
            </w:pPr>
            <w:r>
              <w:t>臺中市</w:t>
            </w:r>
          </w:p>
        </w:tc>
        <w:tc>
          <w:tcPr>
            <w:tcW w:w="3912" w:type="dxa"/>
            <w:vAlign w:val="center"/>
          </w:tcPr>
          <w:p w:rsidR="00A52AD1" w:rsidRPr="00F853EC" w:rsidRDefault="00A52AD1" w:rsidP="00596CFD">
            <w:pPr>
              <w:pStyle w:val="14"/>
            </w:pPr>
            <w:r w:rsidRPr="007B3983">
              <w:rPr>
                <w:rFonts w:hint="eastAsia"/>
              </w:rPr>
              <w:t>龍巖股份有限公司</w:t>
            </w:r>
            <w:r>
              <w:rPr>
                <w:rFonts w:hint="eastAsia"/>
              </w:rPr>
              <w:t>臺中會館</w:t>
            </w:r>
          </w:p>
        </w:tc>
        <w:tc>
          <w:tcPr>
            <w:tcW w:w="3798" w:type="dxa"/>
            <w:vAlign w:val="center"/>
          </w:tcPr>
          <w:p w:rsidR="00A52AD1" w:rsidRPr="007B3983" w:rsidRDefault="00A52AD1" w:rsidP="00596CFD">
            <w:pPr>
              <w:pStyle w:val="14"/>
            </w:pPr>
            <w:r w:rsidRPr="007B3983">
              <w:t>北區學士路255號1樓</w:t>
            </w:r>
          </w:p>
        </w:tc>
      </w:tr>
      <w:tr w:rsidR="00A52AD1" w:rsidRPr="00F853EC" w:rsidTr="00A52AD1">
        <w:tc>
          <w:tcPr>
            <w:tcW w:w="1134" w:type="dxa"/>
            <w:vAlign w:val="center"/>
          </w:tcPr>
          <w:p w:rsidR="00A52AD1" w:rsidRPr="007B3983" w:rsidRDefault="00A52AD1" w:rsidP="00A52AD1">
            <w:pPr>
              <w:pStyle w:val="14"/>
              <w:ind w:left="1361" w:hanging="1361"/>
              <w:jc w:val="center"/>
            </w:pPr>
            <w:r>
              <w:lastRenderedPageBreak/>
              <w:t>彰化縣</w:t>
            </w:r>
          </w:p>
        </w:tc>
        <w:tc>
          <w:tcPr>
            <w:tcW w:w="3912" w:type="dxa"/>
            <w:vAlign w:val="center"/>
          </w:tcPr>
          <w:p w:rsidR="00A52AD1" w:rsidRPr="00F853EC" w:rsidRDefault="00A52AD1" w:rsidP="00596CFD">
            <w:pPr>
              <w:pStyle w:val="14"/>
            </w:pPr>
            <w:r w:rsidRPr="007B3983">
              <w:rPr>
                <w:rFonts w:hint="eastAsia"/>
              </w:rPr>
              <w:t>龍巖股份有限公司</w:t>
            </w:r>
            <w:r>
              <w:rPr>
                <w:rFonts w:hint="eastAsia"/>
              </w:rPr>
              <w:t>彰投會館</w:t>
            </w:r>
          </w:p>
        </w:tc>
        <w:tc>
          <w:tcPr>
            <w:tcW w:w="3798" w:type="dxa"/>
            <w:vAlign w:val="center"/>
          </w:tcPr>
          <w:p w:rsidR="00A52AD1" w:rsidRPr="00F853EC" w:rsidRDefault="00A52AD1" w:rsidP="00596CFD">
            <w:pPr>
              <w:pStyle w:val="14"/>
            </w:pPr>
            <w:r w:rsidRPr="007B3983">
              <w:t>大埔路154號</w:t>
            </w:r>
          </w:p>
        </w:tc>
      </w:tr>
      <w:tr w:rsidR="00A52AD1" w:rsidRPr="00F853EC" w:rsidTr="00A52AD1">
        <w:trPr>
          <w:cantSplit/>
        </w:trPr>
        <w:tc>
          <w:tcPr>
            <w:tcW w:w="1134" w:type="dxa"/>
            <w:tcBorders>
              <w:bottom w:val="single" w:sz="4" w:space="0" w:color="FFFFFF" w:themeColor="background1"/>
            </w:tcBorders>
            <w:vAlign w:val="center"/>
          </w:tcPr>
          <w:p w:rsidR="00A52AD1" w:rsidRPr="00F853EC" w:rsidRDefault="00A52AD1" w:rsidP="00A52AD1">
            <w:pPr>
              <w:pStyle w:val="14"/>
              <w:ind w:left="1361" w:hanging="1361"/>
              <w:jc w:val="center"/>
            </w:pPr>
            <w:r>
              <w:t>臺南市</w:t>
            </w:r>
          </w:p>
        </w:tc>
        <w:tc>
          <w:tcPr>
            <w:tcW w:w="3912" w:type="dxa"/>
            <w:vAlign w:val="center"/>
          </w:tcPr>
          <w:p w:rsidR="00A52AD1" w:rsidRPr="007B3983" w:rsidRDefault="00A52AD1" w:rsidP="00596CFD">
            <w:pPr>
              <w:pStyle w:val="14"/>
            </w:pPr>
            <w:r w:rsidRPr="007B3983">
              <w:rPr>
                <w:rFonts w:hint="eastAsia"/>
              </w:rPr>
              <w:t>憶盧園股份有限公司</w:t>
            </w:r>
          </w:p>
        </w:tc>
        <w:tc>
          <w:tcPr>
            <w:tcW w:w="3798" w:type="dxa"/>
            <w:vAlign w:val="center"/>
          </w:tcPr>
          <w:p w:rsidR="00A52AD1" w:rsidRPr="00F853EC" w:rsidRDefault="00A52AD1" w:rsidP="00596CFD">
            <w:pPr>
              <w:pStyle w:val="14"/>
            </w:pPr>
            <w:r w:rsidRPr="00AF4A36">
              <w:t>南區西門路一段110號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b/>
              </w:rPr>
              <w:t>共3家</w:t>
            </w:r>
          </w:p>
        </w:tc>
        <w:tc>
          <w:tcPr>
            <w:tcW w:w="3912" w:type="dxa"/>
            <w:vAlign w:val="center"/>
          </w:tcPr>
          <w:p w:rsidR="00A52AD1" w:rsidRPr="00F853EC" w:rsidRDefault="00A52AD1" w:rsidP="00596CFD">
            <w:pPr>
              <w:pStyle w:val="14"/>
            </w:pPr>
            <w:r w:rsidRPr="007B3983">
              <w:rPr>
                <w:rFonts w:hint="eastAsia"/>
              </w:rPr>
              <w:t>龍巖股份有限公司</w:t>
            </w:r>
            <w:r>
              <w:rPr>
                <w:rFonts w:hint="eastAsia"/>
              </w:rPr>
              <w:t>臺南</w:t>
            </w:r>
            <w:r w:rsidRPr="007B3983">
              <w:rPr>
                <w:rFonts w:hint="eastAsia"/>
              </w:rPr>
              <w:t>會館</w:t>
            </w:r>
          </w:p>
        </w:tc>
        <w:tc>
          <w:tcPr>
            <w:tcW w:w="3798" w:type="dxa"/>
            <w:vAlign w:val="center"/>
          </w:tcPr>
          <w:p w:rsidR="00A52AD1" w:rsidRPr="007B3983" w:rsidRDefault="00A52AD1" w:rsidP="00596CFD">
            <w:pPr>
              <w:pStyle w:val="14"/>
            </w:pPr>
            <w:r w:rsidRPr="007B3983">
              <w:t>南區中華南路一段213號</w:t>
            </w:r>
          </w:p>
        </w:tc>
      </w:tr>
      <w:tr w:rsidR="00A52AD1" w:rsidRPr="00F853EC" w:rsidTr="00A52AD1">
        <w:tc>
          <w:tcPr>
            <w:tcW w:w="1134" w:type="dxa"/>
            <w:tcBorders>
              <w:top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AF4A36">
              <w:rPr>
                <w:rFonts w:hint="eastAsia"/>
              </w:rPr>
              <w:t>弘全葬儀社</w:t>
            </w:r>
          </w:p>
        </w:tc>
        <w:tc>
          <w:tcPr>
            <w:tcW w:w="3798" w:type="dxa"/>
            <w:vAlign w:val="center"/>
          </w:tcPr>
          <w:p w:rsidR="00A52AD1" w:rsidRPr="00F853EC" w:rsidRDefault="00A52AD1" w:rsidP="00596CFD">
            <w:pPr>
              <w:pStyle w:val="14"/>
            </w:pPr>
            <w:r w:rsidRPr="00AF4A36">
              <w:rPr>
                <w:rFonts w:hint="eastAsia"/>
              </w:rPr>
              <w:t>學甲區中山路170號之3</w:t>
            </w:r>
          </w:p>
        </w:tc>
      </w:tr>
      <w:tr w:rsidR="00A52AD1" w:rsidRPr="00F853EC" w:rsidTr="00A52AD1">
        <w:tc>
          <w:tcPr>
            <w:tcW w:w="1134" w:type="dxa"/>
            <w:tcBorders>
              <w:bottom w:val="single" w:sz="4" w:space="0" w:color="FFFFFF" w:themeColor="background1"/>
            </w:tcBorders>
            <w:vAlign w:val="center"/>
          </w:tcPr>
          <w:p w:rsidR="00A52AD1" w:rsidRPr="00F853EC" w:rsidRDefault="00A52AD1" w:rsidP="00A52AD1">
            <w:pPr>
              <w:pStyle w:val="14"/>
              <w:ind w:left="1361" w:hanging="1361"/>
              <w:jc w:val="center"/>
            </w:pPr>
            <w:r>
              <w:t>高雄市</w:t>
            </w:r>
          </w:p>
        </w:tc>
        <w:tc>
          <w:tcPr>
            <w:tcW w:w="3912" w:type="dxa"/>
            <w:vAlign w:val="center"/>
          </w:tcPr>
          <w:p w:rsidR="00A52AD1" w:rsidRPr="002C5E9A" w:rsidRDefault="00A52AD1" w:rsidP="00596CFD">
            <w:pPr>
              <w:pStyle w:val="14"/>
            </w:pPr>
            <w:r w:rsidRPr="002C5E9A">
              <w:rPr>
                <w:rFonts w:hint="eastAsia"/>
              </w:rPr>
              <w:t>大華館</w:t>
            </w:r>
          </w:p>
        </w:tc>
        <w:tc>
          <w:tcPr>
            <w:tcW w:w="3798" w:type="dxa"/>
            <w:vAlign w:val="center"/>
          </w:tcPr>
          <w:p w:rsidR="00A52AD1" w:rsidRPr="002C5E9A" w:rsidRDefault="00A52AD1" w:rsidP="00596CFD">
            <w:pPr>
              <w:pStyle w:val="14"/>
            </w:pPr>
            <w:r w:rsidRPr="002C5E9A">
              <w:rPr>
                <w:rFonts w:hint="eastAsia"/>
              </w:rPr>
              <w:t>三民區本館路600巷20之10號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8424BA" w:rsidRDefault="00A52AD1" w:rsidP="00A52AD1">
            <w:pPr>
              <w:pStyle w:val="14"/>
              <w:ind w:left="1362" w:hanging="1362"/>
              <w:jc w:val="center"/>
              <w:rPr>
                <w:b/>
              </w:rPr>
            </w:pPr>
            <w:r w:rsidRPr="008424BA">
              <w:rPr>
                <w:b/>
              </w:rPr>
              <w:t>共</w:t>
            </w:r>
            <w:r w:rsidRPr="008424BA">
              <w:rPr>
                <w:rFonts w:hint="eastAsia"/>
                <w:b/>
              </w:rPr>
              <w:t>12家</w:t>
            </w:r>
          </w:p>
        </w:tc>
        <w:tc>
          <w:tcPr>
            <w:tcW w:w="3912" w:type="dxa"/>
            <w:vAlign w:val="center"/>
          </w:tcPr>
          <w:p w:rsidR="00A52AD1" w:rsidRPr="002C5E9A" w:rsidRDefault="00A52AD1" w:rsidP="00596CFD">
            <w:pPr>
              <w:pStyle w:val="14"/>
            </w:pPr>
            <w:r w:rsidRPr="002C5E9A">
              <w:rPr>
                <w:rFonts w:hint="eastAsia"/>
              </w:rPr>
              <w:t>靜思園</w:t>
            </w:r>
          </w:p>
        </w:tc>
        <w:tc>
          <w:tcPr>
            <w:tcW w:w="3798" w:type="dxa"/>
            <w:vAlign w:val="center"/>
          </w:tcPr>
          <w:p w:rsidR="00A52AD1" w:rsidRPr="002C5E9A" w:rsidRDefault="00A52AD1" w:rsidP="00596CFD">
            <w:pPr>
              <w:pStyle w:val="14"/>
            </w:pPr>
            <w:r w:rsidRPr="002C5E9A">
              <w:rPr>
                <w:rFonts w:hint="eastAsia"/>
              </w:rPr>
              <w:t>鳥松區本館路326號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大華二館</w:t>
            </w:r>
          </w:p>
        </w:tc>
        <w:tc>
          <w:tcPr>
            <w:tcW w:w="3798" w:type="dxa"/>
            <w:vAlign w:val="center"/>
          </w:tcPr>
          <w:p w:rsidR="00A52AD1" w:rsidRPr="002C5E9A" w:rsidRDefault="00A52AD1" w:rsidP="00596CFD">
            <w:pPr>
              <w:pStyle w:val="14"/>
            </w:pPr>
            <w:r w:rsidRPr="002C5E9A">
              <w:rPr>
                <w:rFonts w:hint="eastAsia"/>
              </w:rPr>
              <w:t>三民區本館路600巷20之12號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大仁禮廳</w:t>
            </w:r>
          </w:p>
        </w:tc>
        <w:tc>
          <w:tcPr>
            <w:tcW w:w="3798" w:type="dxa"/>
            <w:vAlign w:val="center"/>
          </w:tcPr>
          <w:p w:rsidR="00A52AD1" w:rsidRPr="002C5E9A" w:rsidRDefault="00A52AD1" w:rsidP="00596CFD">
            <w:pPr>
              <w:pStyle w:val="14"/>
            </w:pPr>
            <w:r w:rsidRPr="002C5E9A">
              <w:rPr>
                <w:rFonts w:hint="eastAsia"/>
              </w:rPr>
              <w:t>三民區本館路600巷20之5號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九龍禮儀館</w:t>
            </w:r>
          </w:p>
        </w:tc>
        <w:tc>
          <w:tcPr>
            <w:tcW w:w="3798" w:type="dxa"/>
            <w:vAlign w:val="center"/>
          </w:tcPr>
          <w:p w:rsidR="00A52AD1" w:rsidRPr="002C5E9A" w:rsidRDefault="00A52AD1" w:rsidP="00596CFD">
            <w:pPr>
              <w:pStyle w:val="14"/>
            </w:pPr>
            <w:r w:rsidRPr="002C5E9A">
              <w:rPr>
                <w:rFonts w:hint="eastAsia"/>
              </w:rPr>
              <w:t>三民區本館路330號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靜心園</w:t>
            </w:r>
          </w:p>
        </w:tc>
        <w:tc>
          <w:tcPr>
            <w:tcW w:w="3798" w:type="dxa"/>
            <w:vAlign w:val="center"/>
          </w:tcPr>
          <w:p w:rsidR="00A52AD1" w:rsidRPr="002C5E9A" w:rsidRDefault="00A52AD1" w:rsidP="00596CFD">
            <w:pPr>
              <w:pStyle w:val="14"/>
            </w:pPr>
            <w:r w:rsidRPr="002C5E9A">
              <w:rPr>
                <w:rFonts w:hint="eastAsia"/>
              </w:rPr>
              <w:t>三民區本館路451-5號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高雄生命館</w:t>
            </w:r>
          </w:p>
        </w:tc>
        <w:tc>
          <w:tcPr>
            <w:tcW w:w="3798" w:type="dxa"/>
            <w:vAlign w:val="center"/>
          </w:tcPr>
          <w:p w:rsidR="00A52AD1" w:rsidRPr="002C5E9A" w:rsidRDefault="00A52AD1" w:rsidP="00596CFD">
            <w:pPr>
              <w:pStyle w:val="14"/>
            </w:pPr>
            <w:r w:rsidRPr="002C5E9A">
              <w:rPr>
                <w:rFonts w:hint="eastAsia"/>
              </w:rPr>
              <w:t>三民區鼎金一巷16-1號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大安會館</w:t>
            </w:r>
          </w:p>
        </w:tc>
        <w:tc>
          <w:tcPr>
            <w:tcW w:w="3798" w:type="dxa"/>
            <w:vAlign w:val="center"/>
          </w:tcPr>
          <w:p w:rsidR="00A52AD1" w:rsidRPr="002C5E9A" w:rsidRDefault="00A52AD1" w:rsidP="00596CFD">
            <w:pPr>
              <w:pStyle w:val="14"/>
            </w:pPr>
            <w:r w:rsidRPr="002C5E9A">
              <w:rPr>
                <w:rFonts w:hint="eastAsia"/>
              </w:rPr>
              <w:t>三民區本館路600巷20之8號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麒麟VIP會館</w:t>
            </w:r>
            <w:r w:rsidR="00596CFD">
              <w:br/>
            </w:r>
            <w:r w:rsidRPr="002C5E9A">
              <w:rPr>
                <w:rFonts w:hint="eastAsia"/>
              </w:rPr>
              <w:t>(含麒麟會館、榮鼎會館)</w:t>
            </w:r>
          </w:p>
        </w:tc>
        <w:tc>
          <w:tcPr>
            <w:tcW w:w="3798" w:type="dxa"/>
            <w:vAlign w:val="center"/>
          </w:tcPr>
          <w:p w:rsidR="00A52AD1" w:rsidRPr="002C5E9A" w:rsidRDefault="00A52AD1" w:rsidP="00596CFD">
            <w:pPr>
              <w:pStyle w:val="14"/>
            </w:pPr>
            <w:r w:rsidRPr="002C5E9A">
              <w:rPr>
                <w:rFonts w:hint="eastAsia"/>
              </w:rPr>
              <w:t>三民區本館路322-1號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主恩玫瑰園</w:t>
            </w:r>
          </w:p>
        </w:tc>
        <w:tc>
          <w:tcPr>
            <w:tcW w:w="3798" w:type="dxa"/>
            <w:vAlign w:val="center"/>
          </w:tcPr>
          <w:p w:rsidR="00A52AD1" w:rsidRPr="002C5E9A" w:rsidRDefault="00A52AD1" w:rsidP="00596CFD">
            <w:pPr>
              <w:pStyle w:val="14"/>
            </w:pPr>
            <w:r w:rsidRPr="002C5E9A">
              <w:rPr>
                <w:rFonts w:hint="eastAsia"/>
              </w:rPr>
              <w:t>三民區鼎金一巷15號</w:t>
            </w:r>
          </w:p>
        </w:tc>
      </w:tr>
      <w:tr w:rsidR="00A52AD1" w:rsidRPr="00F853EC" w:rsidTr="00A52AD1">
        <w:tc>
          <w:tcPr>
            <w:tcW w:w="1134" w:type="dxa"/>
            <w:tcBorders>
              <w:top w:val="single" w:sz="4" w:space="0" w:color="FFFFFF" w:themeColor="background1"/>
              <w:bottom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2C5E9A" w:rsidRDefault="00A52AD1" w:rsidP="00596CFD">
            <w:pPr>
              <w:pStyle w:val="14"/>
            </w:pPr>
            <w:r w:rsidRPr="002C5E9A">
              <w:rPr>
                <w:rFonts w:hint="eastAsia"/>
              </w:rPr>
              <w:t>台澎社</w:t>
            </w:r>
          </w:p>
        </w:tc>
        <w:tc>
          <w:tcPr>
            <w:tcW w:w="3798" w:type="dxa"/>
            <w:vAlign w:val="center"/>
          </w:tcPr>
          <w:p w:rsidR="00A52AD1" w:rsidRPr="002C5E9A" w:rsidRDefault="00A52AD1" w:rsidP="00596CFD">
            <w:pPr>
              <w:pStyle w:val="14"/>
            </w:pPr>
            <w:r w:rsidRPr="002C5E9A">
              <w:rPr>
                <w:rFonts w:hint="eastAsia"/>
              </w:rPr>
              <w:t>三民區本館路600巷20之1號</w:t>
            </w:r>
          </w:p>
        </w:tc>
      </w:tr>
      <w:tr w:rsidR="00A52AD1" w:rsidRPr="00F853EC" w:rsidTr="00A52AD1">
        <w:tc>
          <w:tcPr>
            <w:tcW w:w="1134" w:type="dxa"/>
            <w:tcBorders>
              <w:top w:val="single" w:sz="4" w:space="0" w:color="FFFFFF" w:themeColor="background1"/>
            </w:tcBorders>
            <w:vAlign w:val="center"/>
          </w:tcPr>
          <w:p w:rsidR="00A52AD1" w:rsidRPr="00F853EC" w:rsidRDefault="00A52AD1" w:rsidP="00A52AD1">
            <w:pPr>
              <w:pStyle w:val="14"/>
              <w:ind w:left="1361" w:hanging="1361"/>
              <w:jc w:val="center"/>
            </w:pPr>
          </w:p>
        </w:tc>
        <w:tc>
          <w:tcPr>
            <w:tcW w:w="3912" w:type="dxa"/>
            <w:vAlign w:val="center"/>
          </w:tcPr>
          <w:p w:rsidR="00A52AD1" w:rsidRPr="00F853EC" w:rsidRDefault="00A52AD1" w:rsidP="00596CFD">
            <w:pPr>
              <w:pStyle w:val="14"/>
            </w:pPr>
            <w:r w:rsidRPr="002C5E9A">
              <w:rPr>
                <w:rFonts w:hint="eastAsia"/>
              </w:rPr>
              <w:t>龍巖</w:t>
            </w:r>
            <w:r>
              <w:rPr>
                <w:rFonts w:hint="eastAsia"/>
              </w:rPr>
              <w:t>股份有限公司</w:t>
            </w:r>
            <w:r w:rsidR="00596CFD">
              <w:br/>
            </w:r>
            <w:r>
              <w:rPr>
                <w:rFonts w:hint="eastAsia"/>
              </w:rPr>
              <w:t>高雄</w:t>
            </w:r>
            <w:r w:rsidRPr="002C5E9A">
              <w:rPr>
                <w:rFonts w:hint="eastAsia"/>
              </w:rPr>
              <w:t>會館</w:t>
            </w:r>
            <w:r>
              <w:rPr>
                <w:rFonts w:hint="eastAsia"/>
              </w:rPr>
              <w:t>(分公司)</w:t>
            </w:r>
          </w:p>
        </w:tc>
        <w:tc>
          <w:tcPr>
            <w:tcW w:w="3798" w:type="dxa"/>
            <w:vAlign w:val="center"/>
          </w:tcPr>
          <w:p w:rsidR="00A52AD1" w:rsidRPr="00F853EC" w:rsidRDefault="00A52AD1" w:rsidP="00596CFD">
            <w:pPr>
              <w:pStyle w:val="14"/>
            </w:pPr>
            <w:r w:rsidRPr="002C5E9A">
              <w:t>三民區本館路600巷39號</w:t>
            </w:r>
          </w:p>
        </w:tc>
      </w:tr>
    </w:tbl>
    <w:p w:rsidR="00A52AD1" w:rsidRPr="009D1CEF" w:rsidRDefault="00A52AD1" w:rsidP="00A52AD1">
      <w:pPr>
        <w:pStyle w:val="af6"/>
      </w:pPr>
      <w:r>
        <w:rPr>
          <w:rFonts w:hint="eastAsia"/>
        </w:rPr>
        <w:t>資料來源</w:t>
      </w:r>
      <w:r>
        <w:rPr>
          <w:rFonts w:hAnsi="標楷體" w:hint="eastAsia"/>
        </w:rPr>
        <w:t>：內政部</w:t>
      </w:r>
    </w:p>
    <w:p w:rsidR="00A52AD1" w:rsidRDefault="00A52AD1" w:rsidP="00D34F21">
      <w:pPr>
        <w:pStyle w:val="a0"/>
        <w:keepNext/>
        <w:pageBreakBefore/>
        <w:tabs>
          <w:tab w:val="clear" w:pos="1440"/>
        </w:tabs>
        <w:kinsoku w:val="0"/>
        <w:overflowPunct w:val="0"/>
        <w:autoSpaceDE w:val="0"/>
        <w:autoSpaceDN w:val="0"/>
        <w:ind w:left="1191" w:hanging="1191"/>
      </w:pPr>
      <w:r w:rsidRPr="00082DC7">
        <w:rPr>
          <w:rFonts w:hint="eastAsia"/>
        </w:rPr>
        <w:lastRenderedPageBreak/>
        <w:t>105年1月1日至106年8月31日各縣市政府就民間會館違規設置及營業之裁處情形統計表</w:t>
      </w:r>
    </w:p>
    <w:tbl>
      <w:tblPr>
        <w:tblStyle w:val="af7"/>
        <w:tblW w:w="8845" w:type="dxa"/>
        <w:tblInd w:w="57" w:type="dxa"/>
        <w:tblLayout w:type="fixed"/>
        <w:tblCellMar>
          <w:top w:w="28" w:type="dxa"/>
          <w:left w:w="57" w:type="dxa"/>
          <w:bottom w:w="28" w:type="dxa"/>
          <w:right w:w="57" w:type="dxa"/>
        </w:tblCellMar>
        <w:tblLook w:val="04A0" w:firstRow="1" w:lastRow="0" w:firstColumn="1" w:lastColumn="0" w:noHBand="0" w:noVBand="1"/>
      </w:tblPr>
      <w:tblGrid>
        <w:gridCol w:w="1134"/>
        <w:gridCol w:w="2665"/>
        <w:gridCol w:w="1304"/>
        <w:gridCol w:w="1304"/>
        <w:gridCol w:w="2438"/>
      </w:tblGrid>
      <w:tr w:rsidR="00A52AD1" w:rsidRPr="00CA120A" w:rsidTr="00A52AD1">
        <w:trPr>
          <w:tblHeader/>
        </w:trPr>
        <w:tc>
          <w:tcPr>
            <w:tcW w:w="1134" w:type="dxa"/>
            <w:vAlign w:val="center"/>
          </w:tcPr>
          <w:p w:rsidR="00A52AD1" w:rsidRPr="00CA120A" w:rsidRDefault="00A52AD1" w:rsidP="00A52AD1">
            <w:pPr>
              <w:pStyle w:val="140"/>
              <w:spacing w:before="0" w:after="0"/>
            </w:pPr>
            <w:r w:rsidRPr="00CA120A">
              <w:t>直轄市、縣</w:t>
            </w:r>
            <w:r w:rsidRPr="00CA120A">
              <w:rPr>
                <w:rFonts w:hint="eastAsia"/>
              </w:rPr>
              <w:t>(市)</w:t>
            </w:r>
          </w:p>
        </w:tc>
        <w:tc>
          <w:tcPr>
            <w:tcW w:w="2665" w:type="dxa"/>
            <w:vAlign w:val="center"/>
          </w:tcPr>
          <w:p w:rsidR="00A52AD1" w:rsidRPr="00CA120A" w:rsidRDefault="00A52AD1" w:rsidP="00A52AD1">
            <w:pPr>
              <w:pStyle w:val="140"/>
            </w:pPr>
            <w:r>
              <w:t>業者</w:t>
            </w:r>
            <w:r w:rsidRPr="00CA120A">
              <w:t>名稱</w:t>
            </w:r>
          </w:p>
        </w:tc>
        <w:tc>
          <w:tcPr>
            <w:tcW w:w="1304" w:type="dxa"/>
            <w:vAlign w:val="center"/>
          </w:tcPr>
          <w:p w:rsidR="00A52AD1" w:rsidRPr="00CA120A" w:rsidRDefault="00A52AD1" w:rsidP="00A52AD1">
            <w:pPr>
              <w:pStyle w:val="140"/>
            </w:pPr>
            <w:r w:rsidRPr="00CA120A">
              <w:t>裁罰時間</w:t>
            </w:r>
          </w:p>
        </w:tc>
        <w:tc>
          <w:tcPr>
            <w:tcW w:w="1304" w:type="dxa"/>
            <w:vAlign w:val="center"/>
          </w:tcPr>
          <w:p w:rsidR="00A52AD1" w:rsidRPr="00CA120A" w:rsidRDefault="00A52AD1" w:rsidP="00A52AD1">
            <w:pPr>
              <w:pStyle w:val="140"/>
            </w:pPr>
            <w:r w:rsidRPr="00CA120A">
              <w:t>罰</w:t>
            </w:r>
            <w:r>
              <w:t>鍰</w:t>
            </w:r>
            <w:r w:rsidRPr="00CA120A">
              <w:t>金額</w:t>
            </w:r>
            <w:r>
              <w:rPr>
                <w:rFonts w:hint="eastAsia"/>
              </w:rPr>
              <w:br/>
              <w:t>(元)</w:t>
            </w:r>
          </w:p>
        </w:tc>
        <w:tc>
          <w:tcPr>
            <w:tcW w:w="2438" w:type="dxa"/>
            <w:vAlign w:val="center"/>
          </w:tcPr>
          <w:p w:rsidR="00A52AD1" w:rsidRPr="00CA120A" w:rsidRDefault="00A52AD1" w:rsidP="00A52AD1">
            <w:pPr>
              <w:pStyle w:val="140"/>
            </w:pPr>
            <w:r w:rsidRPr="00F853EC">
              <w:rPr>
                <w:rFonts w:hint="eastAsia"/>
              </w:rPr>
              <w:t>裁罰依據</w:t>
            </w:r>
          </w:p>
        </w:tc>
      </w:tr>
      <w:tr w:rsidR="00A52AD1" w:rsidRPr="00737558"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r w:rsidRPr="00CA120A">
              <w:t>臺北市</w:t>
            </w:r>
          </w:p>
        </w:tc>
        <w:tc>
          <w:tcPr>
            <w:tcW w:w="2665" w:type="dxa"/>
            <w:vMerge w:val="restart"/>
            <w:tcBorders>
              <w:top w:val="single" w:sz="4" w:space="0" w:color="FFFFFF" w:themeColor="background1"/>
            </w:tcBorders>
            <w:vAlign w:val="center"/>
          </w:tcPr>
          <w:p w:rsidR="00A52AD1" w:rsidRPr="00B5097E" w:rsidRDefault="00A52AD1" w:rsidP="00B5097E">
            <w:pPr>
              <w:pStyle w:val="14"/>
            </w:pPr>
            <w:r w:rsidRPr="00B5097E">
              <w:rPr>
                <w:rFonts w:hint="eastAsia"/>
              </w:rPr>
              <w:t>龍巖股份有限公司</w:t>
            </w:r>
          </w:p>
        </w:tc>
        <w:tc>
          <w:tcPr>
            <w:tcW w:w="1304" w:type="dxa"/>
            <w:vAlign w:val="center"/>
          </w:tcPr>
          <w:p w:rsidR="00A52AD1" w:rsidRPr="00CA120A" w:rsidRDefault="00A52AD1" w:rsidP="00A52AD1">
            <w:pPr>
              <w:pStyle w:val="14"/>
              <w:ind w:left="1361" w:hanging="1361"/>
              <w:jc w:val="center"/>
            </w:pPr>
            <w:r>
              <w:rPr>
                <w:rFonts w:hint="eastAsia"/>
              </w:rPr>
              <w:t>105.01.12</w:t>
            </w:r>
          </w:p>
        </w:tc>
        <w:tc>
          <w:tcPr>
            <w:tcW w:w="1304" w:type="dxa"/>
            <w:vAlign w:val="center"/>
          </w:tcPr>
          <w:p w:rsidR="00A52AD1" w:rsidRDefault="00A52AD1" w:rsidP="00A52AD1">
            <w:pPr>
              <w:pStyle w:val="14"/>
              <w:ind w:left="1361" w:hanging="1361"/>
              <w:jc w:val="center"/>
            </w:pPr>
            <w:r w:rsidRPr="00C40246">
              <w:rPr>
                <w:rFonts w:hint="eastAsia"/>
              </w:rPr>
              <w:t>30,000</w:t>
            </w:r>
          </w:p>
        </w:tc>
        <w:tc>
          <w:tcPr>
            <w:tcW w:w="2438" w:type="dxa"/>
            <w:vMerge w:val="restart"/>
          </w:tcPr>
          <w:p w:rsidR="00A52AD1" w:rsidRPr="00CA120A" w:rsidRDefault="00A52AD1" w:rsidP="0067009B">
            <w:pPr>
              <w:pStyle w:val="14"/>
            </w:pPr>
            <w:r w:rsidRPr="00F853EC">
              <w:rPr>
                <w:rFonts w:hint="eastAsia"/>
              </w:rPr>
              <w:t>殯葬管理條例第63條第1項及第96條第1項</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2F2462" w:rsidRDefault="00A52AD1" w:rsidP="00A52AD1">
            <w:pPr>
              <w:pStyle w:val="14"/>
              <w:ind w:left="1362" w:hanging="1362"/>
              <w:jc w:val="center"/>
              <w:rPr>
                <w:b/>
              </w:rPr>
            </w:pPr>
            <w:r w:rsidRPr="002F2462">
              <w:rPr>
                <w:b/>
              </w:rPr>
              <w:t>共</w:t>
            </w:r>
            <w:r w:rsidRPr="002F2462">
              <w:rPr>
                <w:rFonts w:hint="eastAsia"/>
                <w:b/>
              </w:rPr>
              <w:t>9件</w:t>
            </w:r>
          </w:p>
        </w:tc>
        <w:tc>
          <w:tcPr>
            <w:tcW w:w="2665" w:type="dxa"/>
            <w:vMerge/>
          </w:tcPr>
          <w:p w:rsidR="00A52AD1" w:rsidRPr="00B5097E" w:rsidRDefault="00A52AD1" w:rsidP="00B5097E">
            <w:pPr>
              <w:pStyle w:val="14"/>
            </w:pPr>
          </w:p>
        </w:tc>
        <w:tc>
          <w:tcPr>
            <w:tcW w:w="1304" w:type="dxa"/>
            <w:vAlign w:val="center"/>
          </w:tcPr>
          <w:p w:rsidR="00A52AD1" w:rsidRPr="00CA120A" w:rsidRDefault="00A52AD1" w:rsidP="00A52AD1">
            <w:pPr>
              <w:pStyle w:val="14"/>
              <w:ind w:left="1361" w:hanging="1361"/>
              <w:jc w:val="center"/>
            </w:pPr>
            <w:r>
              <w:rPr>
                <w:rFonts w:hint="eastAsia"/>
              </w:rPr>
              <w:t>106.09.07</w:t>
            </w:r>
          </w:p>
        </w:tc>
        <w:tc>
          <w:tcPr>
            <w:tcW w:w="1304" w:type="dxa"/>
            <w:vAlign w:val="center"/>
          </w:tcPr>
          <w:p w:rsidR="00A52AD1" w:rsidRDefault="00A52AD1" w:rsidP="00A52AD1">
            <w:pPr>
              <w:pStyle w:val="14"/>
              <w:ind w:left="1361" w:hanging="1361"/>
              <w:jc w:val="center"/>
            </w:pPr>
            <w:r w:rsidRPr="00C40246">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Borders>
              <w:top w:val="single" w:sz="4" w:space="0" w:color="FFFFFF" w:themeColor="background1"/>
            </w:tcBorders>
          </w:tcPr>
          <w:p w:rsidR="00A52AD1" w:rsidRPr="00B5097E" w:rsidRDefault="00A52AD1" w:rsidP="00B5097E">
            <w:pPr>
              <w:pStyle w:val="14"/>
            </w:pPr>
            <w:r w:rsidRPr="00B5097E">
              <w:rPr>
                <w:rFonts w:hint="eastAsia"/>
              </w:rPr>
              <w:t>玉佛山禮儀有限公司</w:t>
            </w:r>
          </w:p>
        </w:tc>
        <w:tc>
          <w:tcPr>
            <w:tcW w:w="1304" w:type="dxa"/>
            <w:vAlign w:val="center"/>
          </w:tcPr>
          <w:p w:rsidR="00A52AD1" w:rsidRPr="00CA120A" w:rsidRDefault="00A52AD1" w:rsidP="00A52AD1">
            <w:pPr>
              <w:pStyle w:val="14"/>
              <w:ind w:left="1361" w:hanging="1361"/>
              <w:jc w:val="center"/>
            </w:pPr>
            <w:r>
              <w:rPr>
                <w:rFonts w:hint="eastAsia"/>
              </w:rPr>
              <w:t>105.01.12</w:t>
            </w:r>
          </w:p>
        </w:tc>
        <w:tc>
          <w:tcPr>
            <w:tcW w:w="1304" w:type="dxa"/>
            <w:vAlign w:val="center"/>
          </w:tcPr>
          <w:p w:rsidR="00A52AD1" w:rsidRPr="00C40246" w:rsidRDefault="00A52AD1" w:rsidP="00A52AD1">
            <w:pPr>
              <w:pStyle w:val="14"/>
              <w:ind w:left="1361" w:hanging="1361"/>
              <w:jc w:val="center"/>
            </w:pPr>
            <w:r w:rsidRPr="001356F7">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三合緣有限公司</w:t>
            </w:r>
          </w:p>
        </w:tc>
        <w:tc>
          <w:tcPr>
            <w:tcW w:w="1304" w:type="dxa"/>
            <w:vAlign w:val="center"/>
          </w:tcPr>
          <w:p w:rsidR="00A52AD1" w:rsidRPr="00CA120A" w:rsidRDefault="00A52AD1" w:rsidP="00A52AD1">
            <w:pPr>
              <w:pStyle w:val="14"/>
              <w:ind w:left="1361" w:hanging="1361"/>
              <w:jc w:val="center"/>
            </w:pPr>
            <w:r>
              <w:rPr>
                <w:rFonts w:hint="eastAsia"/>
              </w:rPr>
              <w:t>105.01.11</w:t>
            </w:r>
          </w:p>
        </w:tc>
        <w:tc>
          <w:tcPr>
            <w:tcW w:w="1304" w:type="dxa"/>
            <w:vAlign w:val="center"/>
          </w:tcPr>
          <w:p w:rsidR="00A52AD1" w:rsidRDefault="00A52AD1" w:rsidP="00A52AD1">
            <w:pPr>
              <w:pStyle w:val="14"/>
              <w:ind w:left="1361" w:hanging="1361"/>
              <w:jc w:val="center"/>
            </w:pPr>
            <w:r w:rsidRPr="00C40246">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萬善堂</w:t>
            </w:r>
          </w:p>
        </w:tc>
        <w:tc>
          <w:tcPr>
            <w:tcW w:w="1304" w:type="dxa"/>
            <w:vAlign w:val="center"/>
          </w:tcPr>
          <w:p w:rsidR="00A52AD1" w:rsidRPr="00CA120A" w:rsidRDefault="00A52AD1" w:rsidP="00A52AD1">
            <w:pPr>
              <w:pStyle w:val="14"/>
              <w:ind w:left="1361" w:hanging="1361"/>
              <w:jc w:val="center"/>
            </w:pPr>
            <w:r>
              <w:rPr>
                <w:rFonts w:hint="eastAsia"/>
              </w:rPr>
              <w:t>106.01.10</w:t>
            </w:r>
          </w:p>
        </w:tc>
        <w:tc>
          <w:tcPr>
            <w:tcW w:w="1304" w:type="dxa"/>
            <w:vAlign w:val="center"/>
          </w:tcPr>
          <w:p w:rsidR="00A52AD1" w:rsidRDefault="00A52AD1" w:rsidP="00A52AD1">
            <w:pPr>
              <w:pStyle w:val="14"/>
              <w:ind w:left="1361" w:hanging="1361"/>
              <w:jc w:val="center"/>
            </w:pPr>
            <w:r>
              <w:rPr>
                <w:rFonts w:hint="eastAsia"/>
              </w:rPr>
              <w:t>6</w:t>
            </w:r>
            <w:r w:rsidRPr="00C40246">
              <w:rPr>
                <w:rFonts w:hint="eastAsia"/>
              </w:rPr>
              <w:t>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耆福生命事業</w:t>
            </w:r>
          </w:p>
        </w:tc>
        <w:tc>
          <w:tcPr>
            <w:tcW w:w="1304" w:type="dxa"/>
            <w:vAlign w:val="center"/>
          </w:tcPr>
          <w:p w:rsidR="00A52AD1" w:rsidRPr="00CA120A" w:rsidRDefault="00A52AD1" w:rsidP="00A52AD1">
            <w:pPr>
              <w:pStyle w:val="14"/>
              <w:ind w:left="1361" w:hanging="1361"/>
              <w:jc w:val="center"/>
            </w:pPr>
            <w:r>
              <w:rPr>
                <w:rFonts w:hint="eastAsia"/>
              </w:rPr>
              <w:t>106.01.16</w:t>
            </w:r>
          </w:p>
        </w:tc>
        <w:tc>
          <w:tcPr>
            <w:tcW w:w="1304" w:type="dxa"/>
            <w:vAlign w:val="center"/>
          </w:tcPr>
          <w:p w:rsidR="00A52AD1" w:rsidRDefault="00A52AD1" w:rsidP="00A52AD1">
            <w:pPr>
              <w:pStyle w:val="14"/>
              <w:ind w:left="1361" w:hanging="1361"/>
              <w:jc w:val="center"/>
            </w:pPr>
            <w:r>
              <w:rPr>
                <w:rFonts w:hint="eastAsia"/>
              </w:rPr>
              <w:t>6</w:t>
            </w:r>
            <w:r w:rsidRPr="00C40246">
              <w:rPr>
                <w:rFonts w:hint="eastAsia"/>
              </w:rPr>
              <w:t>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val="restart"/>
            <w:vAlign w:val="center"/>
          </w:tcPr>
          <w:p w:rsidR="00A52AD1" w:rsidRPr="00B5097E" w:rsidRDefault="00A52AD1" w:rsidP="00B5097E">
            <w:pPr>
              <w:pStyle w:val="14"/>
            </w:pPr>
            <w:r w:rsidRPr="00B5097E">
              <w:rPr>
                <w:rFonts w:hint="eastAsia"/>
              </w:rPr>
              <w:t>典固人文股份有限公司</w:t>
            </w:r>
          </w:p>
        </w:tc>
        <w:tc>
          <w:tcPr>
            <w:tcW w:w="1304" w:type="dxa"/>
            <w:vAlign w:val="center"/>
          </w:tcPr>
          <w:p w:rsidR="00A52AD1" w:rsidRPr="00CA120A" w:rsidRDefault="00A52AD1" w:rsidP="00A52AD1">
            <w:pPr>
              <w:pStyle w:val="14"/>
              <w:ind w:left="1361" w:hanging="1361"/>
              <w:jc w:val="center"/>
            </w:pPr>
            <w:r>
              <w:rPr>
                <w:rFonts w:hint="eastAsia"/>
              </w:rPr>
              <w:t>105.03.02</w:t>
            </w:r>
          </w:p>
        </w:tc>
        <w:tc>
          <w:tcPr>
            <w:tcW w:w="1304" w:type="dxa"/>
            <w:vAlign w:val="center"/>
          </w:tcPr>
          <w:p w:rsidR="00A52AD1" w:rsidRDefault="00A52AD1" w:rsidP="00A52AD1">
            <w:pPr>
              <w:pStyle w:val="14"/>
              <w:ind w:left="1361" w:hanging="1361"/>
              <w:jc w:val="center"/>
            </w:pPr>
            <w:r w:rsidRPr="00C40246">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tcPr>
          <w:p w:rsidR="00A52AD1" w:rsidRPr="00B5097E" w:rsidRDefault="00A52AD1" w:rsidP="00B5097E">
            <w:pPr>
              <w:pStyle w:val="14"/>
            </w:pPr>
          </w:p>
        </w:tc>
        <w:tc>
          <w:tcPr>
            <w:tcW w:w="1304" w:type="dxa"/>
            <w:vAlign w:val="center"/>
          </w:tcPr>
          <w:p w:rsidR="00A52AD1" w:rsidRDefault="00A52AD1" w:rsidP="00A52AD1">
            <w:pPr>
              <w:pStyle w:val="14"/>
              <w:ind w:left="1361" w:hanging="1361"/>
              <w:jc w:val="center"/>
            </w:pPr>
            <w:r>
              <w:rPr>
                <w:rFonts w:hint="eastAsia"/>
              </w:rPr>
              <w:t>106.09.19</w:t>
            </w:r>
          </w:p>
        </w:tc>
        <w:tc>
          <w:tcPr>
            <w:tcW w:w="1304" w:type="dxa"/>
            <w:vAlign w:val="center"/>
          </w:tcPr>
          <w:p w:rsidR="00A52AD1" w:rsidRPr="00C40246" w:rsidRDefault="00A52AD1" w:rsidP="00A52AD1">
            <w:pPr>
              <w:pStyle w:val="14"/>
              <w:ind w:left="1361" w:hanging="1361"/>
              <w:jc w:val="center"/>
            </w:pPr>
            <w:r w:rsidRPr="001356F7">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c>
          <w:tcPr>
            <w:tcW w:w="1134" w:type="dxa"/>
            <w:tcBorders>
              <w:top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善滿緣企業社</w:t>
            </w:r>
          </w:p>
        </w:tc>
        <w:tc>
          <w:tcPr>
            <w:tcW w:w="1304" w:type="dxa"/>
            <w:vAlign w:val="center"/>
          </w:tcPr>
          <w:p w:rsidR="00A52AD1" w:rsidRPr="00CA120A" w:rsidRDefault="00A52AD1" w:rsidP="00A52AD1">
            <w:pPr>
              <w:pStyle w:val="14"/>
              <w:ind w:left="1361" w:hanging="1361"/>
              <w:jc w:val="center"/>
            </w:pPr>
            <w:r>
              <w:rPr>
                <w:rFonts w:hint="eastAsia"/>
              </w:rPr>
              <w:t>106.09.08</w:t>
            </w:r>
          </w:p>
        </w:tc>
        <w:tc>
          <w:tcPr>
            <w:tcW w:w="1304" w:type="dxa"/>
            <w:vAlign w:val="center"/>
          </w:tcPr>
          <w:p w:rsidR="00A52AD1" w:rsidRDefault="00A52AD1" w:rsidP="00A52AD1">
            <w:pPr>
              <w:pStyle w:val="14"/>
              <w:ind w:left="1361" w:hanging="1361"/>
              <w:jc w:val="center"/>
            </w:pPr>
            <w:r w:rsidRPr="00C40246">
              <w:rPr>
                <w:rFonts w:hint="eastAsia"/>
              </w:rPr>
              <w:t>30,000</w:t>
            </w:r>
          </w:p>
        </w:tc>
        <w:tc>
          <w:tcPr>
            <w:tcW w:w="2438" w:type="dxa"/>
            <w:vMerge/>
          </w:tcPr>
          <w:p w:rsidR="00A52AD1" w:rsidRPr="00F853EC" w:rsidRDefault="00A52AD1" w:rsidP="00A52AD1">
            <w:pPr>
              <w:pStyle w:val="14"/>
              <w:ind w:left="1361" w:hanging="1361"/>
            </w:pPr>
          </w:p>
        </w:tc>
      </w:tr>
      <w:tr w:rsidR="00A52AD1" w:rsidRPr="00CA120A" w:rsidTr="00A52AD1">
        <w:trPr>
          <w:trHeight w:val="507"/>
        </w:trPr>
        <w:tc>
          <w:tcPr>
            <w:tcW w:w="1134" w:type="dxa"/>
            <w:tcBorders>
              <w:bottom w:val="single" w:sz="4" w:space="0" w:color="FFFFFF" w:themeColor="background1"/>
            </w:tcBorders>
          </w:tcPr>
          <w:p w:rsidR="00A52AD1" w:rsidRDefault="00A52AD1" w:rsidP="00A52AD1">
            <w:pPr>
              <w:pStyle w:val="14"/>
              <w:ind w:left="1361" w:hanging="1361"/>
              <w:jc w:val="center"/>
            </w:pPr>
            <w:r>
              <w:t>新北市</w:t>
            </w:r>
          </w:p>
        </w:tc>
        <w:tc>
          <w:tcPr>
            <w:tcW w:w="2665" w:type="dxa"/>
            <w:tcBorders>
              <w:bottom w:val="single" w:sz="4" w:space="0" w:color="FFFFFF" w:themeColor="background1"/>
            </w:tcBorders>
          </w:tcPr>
          <w:p w:rsidR="00A52AD1" w:rsidRPr="00B5097E" w:rsidRDefault="00A52AD1" w:rsidP="00B5097E">
            <w:pPr>
              <w:pStyle w:val="14"/>
            </w:pPr>
            <w:r w:rsidRPr="00B5097E">
              <w:rPr>
                <w:rFonts w:hint="eastAsia"/>
              </w:rPr>
              <w:t>鼎佑會館</w:t>
            </w:r>
          </w:p>
        </w:tc>
        <w:tc>
          <w:tcPr>
            <w:tcW w:w="1304" w:type="dxa"/>
            <w:vAlign w:val="center"/>
          </w:tcPr>
          <w:p w:rsidR="00A52AD1" w:rsidRPr="006F426E" w:rsidRDefault="00A52AD1" w:rsidP="00A52AD1">
            <w:pPr>
              <w:pStyle w:val="14"/>
              <w:ind w:left="1361" w:hanging="1361"/>
              <w:jc w:val="center"/>
            </w:pPr>
            <w:r>
              <w:rPr>
                <w:rFonts w:hint="eastAsia"/>
              </w:rPr>
              <w:t>105.01.12</w:t>
            </w:r>
          </w:p>
        </w:tc>
        <w:tc>
          <w:tcPr>
            <w:tcW w:w="1304" w:type="dxa"/>
            <w:vAlign w:val="center"/>
          </w:tcPr>
          <w:p w:rsidR="00A52AD1" w:rsidRPr="006F426E" w:rsidRDefault="00A52AD1" w:rsidP="00A52AD1">
            <w:pPr>
              <w:pStyle w:val="14"/>
              <w:ind w:left="1361" w:hanging="1361"/>
              <w:jc w:val="center"/>
            </w:pPr>
            <w:r>
              <w:rPr>
                <w:rFonts w:hint="eastAsia"/>
              </w:rPr>
              <w:t>90,000</w:t>
            </w:r>
          </w:p>
        </w:tc>
        <w:tc>
          <w:tcPr>
            <w:tcW w:w="2438" w:type="dxa"/>
            <w:vMerge w:val="restart"/>
          </w:tcPr>
          <w:p w:rsidR="00A52AD1" w:rsidRPr="00CA120A" w:rsidRDefault="00A52AD1" w:rsidP="0067009B">
            <w:pPr>
              <w:pStyle w:val="14"/>
            </w:pPr>
            <w:r w:rsidRPr="00C30F45">
              <w:rPr>
                <w:rFonts w:hint="eastAsia"/>
              </w:rPr>
              <w:t>都市計畫法第79條及都市計畫法新北市施行細則第14條</w:t>
            </w:r>
          </w:p>
        </w:tc>
      </w:tr>
      <w:tr w:rsidR="00A52AD1" w:rsidRPr="00CA120A" w:rsidTr="00A52AD1">
        <w:trPr>
          <w:trHeight w:val="507"/>
        </w:trPr>
        <w:tc>
          <w:tcPr>
            <w:tcW w:w="1134" w:type="dxa"/>
            <w:tcBorders>
              <w:top w:val="single" w:sz="4" w:space="0" w:color="FFFFFF" w:themeColor="background1"/>
              <w:bottom w:val="single" w:sz="4" w:space="0" w:color="FFFFFF" w:themeColor="background1"/>
            </w:tcBorders>
          </w:tcPr>
          <w:p w:rsidR="00A52AD1" w:rsidRPr="002F2462" w:rsidRDefault="00A52AD1" w:rsidP="00A52AD1">
            <w:pPr>
              <w:pStyle w:val="14"/>
              <w:ind w:left="1362" w:hanging="1362"/>
              <w:jc w:val="center"/>
              <w:rPr>
                <w:b/>
              </w:rPr>
            </w:pPr>
            <w:r w:rsidRPr="002F2462">
              <w:rPr>
                <w:b/>
              </w:rPr>
              <w:t>共12件</w:t>
            </w:r>
          </w:p>
        </w:tc>
        <w:tc>
          <w:tcPr>
            <w:tcW w:w="2665" w:type="dxa"/>
            <w:tcBorders>
              <w:top w:val="single" w:sz="4" w:space="0" w:color="FFFFFF" w:themeColor="background1"/>
              <w:bottom w:val="single" w:sz="4" w:space="0" w:color="FFFFFF" w:themeColor="background1"/>
            </w:tcBorders>
          </w:tcPr>
          <w:p w:rsidR="00A52AD1" w:rsidRPr="00B5097E" w:rsidRDefault="00A52AD1" w:rsidP="00B5097E">
            <w:pPr>
              <w:pStyle w:val="14"/>
            </w:pPr>
          </w:p>
        </w:tc>
        <w:tc>
          <w:tcPr>
            <w:tcW w:w="1304" w:type="dxa"/>
            <w:vAlign w:val="center"/>
          </w:tcPr>
          <w:p w:rsidR="00A52AD1" w:rsidRPr="006F426E" w:rsidRDefault="00A52AD1" w:rsidP="00A52AD1">
            <w:pPr>
              <w:pStyle w:val="14"/>
              <w:ind w:left="1361" w:hanging="1361"/>
              <w:jc w:val="center"/>
            </w:pPr>
            <w:r>
              <w:rPr>
                <w:rFonts w:hint="eastAsia"/>
              </w:rPr>
              <w:t>105.05.31</w:t>
            </w:r>
          </w:p>
        </w:tc>
        <w:tc>
          <w:tcPr>
            <w:tcW w:w="1304" w:type="dxa"/>
            <w:vAlign w:val="center"/>
          </w:tcPr>
          <w:p w:rsidR="00A52AD1" w:rsidRPr="006F426E" w:rsidRDefault="00A52AD1" w:rsidP="00A52AD1">
            <w:pPr>
              <w:pStyle w:val="14"/>
              <w:ind w:left="1361" w:hanging="1361"/>
              <w:jc w:val="center"/>
            </w:pPr>
            <w:r>
              <w:rPr>
                <w:rFonts w:hint="eastAsia"/>
              </w:rPr>
              <w:t>120,000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Borders>
              <w:top w:val="single" w:sz="4" w:space="0" w:color="FFFFFF" w:themeColor="background1"/>
              <w:bottom w:val="single" w:sz="4" w:space="0" w:color="FFFFFF" w:themeColor="background1"/>
            </w:tcBorders>
          </w:tcPr>
          <w:p w:rsidR="00A52AD1" w:rsidRPr="00B5097E" w:rsidRDefault="00A52AD1" w:rsidP="00B5097E">
            <w:pPr>
              <w:pStyle w:val="14"/>
            </w:pPr>
          </w:p>
        </w:tc>
        <w:tc>
          <w:tcPr>
            <w:tcW w:w="1304" w:type="dxa"/>
            <w:vAlign w:val="center"/>
          </w:tcPr>
          <w:p w:rsidR="00A52AD1" w:rsidRPr="006F426E" w:rsidRDefault="00A52AD1" w:rsidP="00A52AD1">
            <w:pPr>
              <w:pStyle w:val="14"/>
              <w:ind w:left="1361" w:hanging="1361"/>
              <w:jc w:val="center"/>
            </w:pPr>
            <w:r w:rsidRPr="006F426E">
              <w:t>105.06.28</w:t>
            </w:r>
          </w:p>
        </w:tc>
        <w:tc>
          <w:tcPr>
            <w:tcW w:w="1304" w:type="dxa"/>
            <w:vAlign w:val="center"/>
          </w:tcPr>
          <w:p w:rsidR="00A52AD1" w:rsidRPr="006F426E" w:rsidRDefault="00A52AD1" w:rsidP="00A52AD1">
            <w:pPr>
              <w:pStyle w:val="14"/>
              <w:ind w:left="1361" w:hanging="1361"/>
              <w:jc w:val="center"/>
            </w:pPr>
            <w:r w:rsidRPr="006F426E">
              <w:t>30,000</w:t>
            </w:r>
          </w:p>
        </w:tc>
        <w:tc>
          <w:tcPr>
            <w:tcW w:w="2438" w:type="dxa"/>
          </w:tcPr>
          <w:p w:rsidR="00A52AD1" w:rsidRPr="00CA120A" w:rsidRDefault="00A52AD1" w:rsidP="0067009B">
            <w:pPr>
              <w:pStyle w:val="14"/>
            </w:pPr>
            <w:r w:rsidRPr="00F853EC">
              <w:rPr>
                <w:rFonts w:hint="eastAsia"/>
              </w:rPr>
              <w:t>殯葬管理條例第63條第1項及第96條第1項</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Borders>
              <w:top w:val="single" w:sz="4" w:space="0" w:color="FFFFFF" w:themeColor="background1"/>
            </w:tcBorders>
          </w:tcPr>
          <w:p w:rsidR="00A52AD1" w:rsidRPr="00B5097E" w:rsidRDefault="00A52AD1" w:rsidP="00B5097E">
            <w:pPr>
              <w:pStyle w:val="14"/>
            </w:pPr>
          </w:p>
        </w:tc>
        <w:tc>
          <w:tcPr>
            <w:tcW w:w="1304" w:type="dxa"/>
            <w:vAlign w:val="center"/>
          </w:tcPr>
          <w:p w:rsidR="00A52AD1" w:rsidRPr="006F426E" w:rsidRDefault="00A52AD1" w:rsidP="00A52AD1">
            <w:pPr>
              <w:pStyle w:val="14"/>
              <w:ind w:left="1361" w:hanging="1361"/>
              <w:jc w:val="center"/>
            </w:pPr>
            <w:r>
              <w:rPr>
                <w:rFonts w:hint="eastAsia"/>
              </w:rPr>
              <w:t>105.10.13</w:t>
            </w:r>
          </w:p>
        </w:tc>
        <w:tc>
          <w:tcPr>
            <w:tcW w:w="1304" w:type="dxa"/>
            <w:vAlign w:val="center"/>
          </w:tcPr>
          <w:p w:rsidR="00A52AD1" w:rsidRPr="006F426E" w:rsidRDefault="00A52AD1" w:rsidP="00A52AD1">
            <w:pPr>
              <w:pStyle w:val="14"/>
              <w:ind w:left="1361" w:hanging="1361"/>
              <w:jc w:val="center"/>
            </w:pPr>
            <w:r>
              <w:rPr>
                <w:rFonts w:hint="eastAsia"/>
              </w:rPr>
              <w:t>150,000</w:t>
            </w:r>
          </w:p>
        </w:tc>
        <w:tc>
          <w:tcPr>
            <w:tcW w:w="2438" w:type="dxa"/>
            <w:vMerge w:val="restart"/>
          </w:tcPr>
          <w:p w:rsidR="00A52AD1" w:rsidRPr="00CA120A" w:rsidRDefault="00A52AD1" w:rsidP="0067009B">
            <w:pPr>
              <w:pStyle w:val="14"/>
            </w:pPr>
            <w:r w:rsidRPr="00F853EC">
              <w:rPr>
                <w:rFonts w:hint="eastAsia"/>
              </w:rPr>
              <w:t>都市計畫法第79條及都市計畫法新北市施行細則第14條</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普照佛堂</w:t>
            </w:r>
          </w:p>
        </w:tc>
        <w:tc>
          <w:tcPr>
            <w:tcW w:w="1304" w:type="dxa"/>
            <w:vAlign w:val="center"/>
          </w:tcPr>
          <w:p w:rsidR="00A52AD1" w:rsidRPr="006F426E" w:rsidRDefault="00A52AD1" w:rsidP="00A52AD1">
            <w:pPr>
              <w:pStyle w:val="14"/>
              <w:ind w:left="1361" w:hanging="1361"/>
              <w:jc w:val="center"/>
            </w:pPr>
            <w:r>
              <w:rPr>
                <w:rFonts w:hint="eastAsia"/>
              </w:rPr>
              <w:t>105.03.15</w:t>
            </w:r>
          </w:p>
        </w:tc>
        <w:tc>
          <w:tcPr>
            <w:tcW w:w="1304" w:type="dxa"/>
            <w:vAlign w:val="center"/>
          </w:tcPr>
          <w:p w:rsidR="00A52AD1" w:rsidRPr="006F426E" w:rsidRDefault="00A52AD1" w:rsidP="00A52AD1">
            <w:pPr>
              <w:pStyle w:val="14"/>
              <w:ind w:left="1361" w:hanging="1361"/>
              <w:jc w:val="center"/>
            </w:pPr>
            <w:r>
              <w:rPr>
                <w:rFonts w:hint="eastAsia"/>
              </w:rPr>
              <w:t>60,000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val="restart"/>
            <w:vAlign w:val="center"/>
          </w:tcPr>
          <w:p w:rsidR="00A52AD1" w:rsidRPr="00B5097E" w:rsidRDefault="00A52AD1" w:rsidP="00B5097E">
            <w:pPr>
              <w:pStyle w:val="14"/>
            </w:pPr>
            <w:r w:rsidRPr="00B5097E">
              <w:rPr>
                <w:rFonts w:hint="eastAsia"/>
              </w:rPr>
              <w:t>雅苑會館</w:t>
            </w:r>
          </w:p>
        </w:tc>
        <w:tc>
          <w:tcPr>
            <w:tcW w:w="1304" w:type="dxa"/>
            <w:vAlign w:val="center"/>
          </w:tcPr>
          <w:p w:rsidR="00A52AD1" w:rsidRPr="006F426E" w:rsidRDefault="00A52AD1" w:rsidP="00A52AD1">
            <w:pPr>
              <w:pStyle w:val="14"/>
              <w:ind w:left="1361" w:hanging="1361"/>
              <w:jc w:val="center"/>
            </w:pPr>
            <w:r>
              <w:rPr>
                <w:rFonts w:hint="eastAsia"/>
              </w:rPr>
              <w:t>105.03.31</w:t>
            </w:r>
          </w:p>
        </w:tc>
        <w:tc>
          <w:tcPr>
            <w:tcW w:w="1304" w:type="dxa"/>
            <w:vAlign w:val="center"/>
          </w:tcPr>
          <w:p w:rsidR="00A52AD1" w:rsidRPr="006F426E" w:rsidRDefault="00A52AD1" w:rsidP="00A52AD1">
            <w:pPr>
              <w:pStyle w:val="14"/>
              <w:ind w:left="1361" w:hanging="1361"/>
              <w:jc w:val="center"/>
            </w:pPr>
            <w:r>
              <w:rPr>
                <w:rFonts w:hint="eastAsia"/>
              </w:rPr>
              <w:t>60,000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tcPr>
          <w:p w:rsidR="00A52AD1" w:rsidRPr="00B5097E" w:rsidRDefault="00A52AD1" w:rsidP="00B5097E">
            <w:pPr>
              <w:pStyle w:val="14"/>
            </w:pPr>
          </w:p>
        </w:tc>
        <w:tc>
          <w:tcPr>
            <w:tcW w:w="1304" w:type="dxa"/>
            <w:vAlign w:val="center"/>
          </w:tcPr>
          <w:p w:rsidR="00A52AD1" w:rsidRPr="006F426E" w:rsidRDefault="00A52AD1" w:rsidP="00A52AD1">
            <w:pPr>
              <w:pStyle w:val="14"/>
              <w:ind w:left="1361" w:hanging="1361"/>
              <w:jc w:val="center"/>
            </w:pPr>
            <w:r>
              <w:rPr>
                <w:rFonts w:hint="eastAsia"/>
              </w:rPr>
              <w:t>106.05.02</w:t>
            </w:r>
          </w:p>
        </w:tc>
        <w:tc>
          <w:tcPr>
            <w:tcW w:w="1304" w:type="dxa"/>
            <w:vAlign w:val="center"/>
          </w:tcPr>
          <w:p w:rsidR="00A52AD1" w:rsidRPr="006F426E" w:rsidRDefault="00A52AD1" w:rsidP="00A52AD1">
            <w:pPr>
              <w:pStyle w:val="14"/>
              <w:ind w:left="1361" w:hanging="1361"/>
              <w:jc w:val="center"/>
            </w:pPr>
            <w:r>
              <w:rPr>
                <w:rFonts w:hint="eastAsia"/>
              </w:rPr>
              <w:t>90,000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聯豐佛教禮儀社</w:t>
            </w:r>
          </w:p>
        </w:tc>
        <w:tc>
          <w:tcPr>
            <w:tcW w:w="1304" w:type="dxa"/>
            <w:vAlign w:val="center"/>
          </w:tcPr>
          <w:p w:rsidR="00A52AD1" w:rsidRPr="006F426E" w:rsidRDefault="00A52AD1" w:rsidP="00A52AD1">
            <w:pPr>
              <w:pStyle w:val="14"/>
              <w:ind w:left="1361" w:hanging="1361"/>
              <w:jc w:val="center"/>
            </w:pPr>
            <w:r w:rsidRPr="006F426E">
              <w:t>105.06.28</w:t>
            </w:r>
          </w:p>
        </w:tc>
        <w:tc>
          <w:tcPr>
            <w:tcW w:w="1304" w:type="dxa"/>
            <w:vAlign w:val="center"/>
          </w:tcPr>
          <w:p w:rsidR="00A52AD1" w:rsidRPr="006F426E" w:rsidRDefault="00A52AD1" w:rsidP="00A52AD1">
            <w:pPr>
              <w:pStyle w:val="14"/>
              <w:ind w:left="1361" w:hanging="1361"/>
              <w:jc w:val="center"/>
            </w:pPr>
            <w:r w:rsidRPr="006F426E">
              <w:t>30,000</w:t>
            </w:r>
          </w:p>
        </w:tc>
        <w:tc>
          <w:tcPr>
            <w:tcW w:w="2438" w:type="dxa"/>
            <w:vMerge w:val="restart"/>
          </w:tcPr>
          <w:p w:rsidR="00A52AD1" w:rsidRPr="00CA120A" w:rsidRDefault="00A52AD1" w:rsidP="0067009B">
            <w:pPr>
              <w:pStyle w:val="14"/>
            </w:pPr>
            <w:r w:rsidRPr="00F853EC">
              <w:rPr>
                <w:rFonts w:hint="eastAsia"/>
              </w:rPr>
              <w:t>殯葬管理條例第63條第1項及第96條第1項</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雅苑會館</w:t>
            </w:r>
          </w:p>
        </w:tc>
        <w:tc>
          <w:tcPr>
            <w:tcW w:w="1304" w:type="dxa"/>
            <w:vAlign w:val="center"/>
          </w:tcPr>
          <w:p w:rsidR="00A52AD1" w:rsidRPr="006F426E" w:rsidRDefault="00A52AD1" w:rsidP="00A52AD1">
            <w:pPr>
              <w:pStyle w:val="14"/>
              <w:ind w:left="1361" w:hanging="1361"/>
              <w:jc w:val="center"/>
            </w:pPr>
            <w:r w:rsidRPr="006F426E">
              <w:t>105.06.28</w:t>
            </w:r>
          </w:p>
        </w:tc>
        <w:tc>
          <w:tcPr>
            <w:tcW w:w="1304" w:type="dxa"/>
            <w:vAlign w:val="center"/>
          </w:tcPr>
          <w:p w:rsidR="00A52AD1" w:rsidRPr="006F426E" w:rsidRDefault="00A52AD1" w:rsidP="00A52AD1">
            <w:pPr>
              <w:pStyle w:val="14"/>
              <w:ind w:left="1361" w:hanging="1361"/>
              <w:jc w:val="center"/>
            </w:pPr>
            <w:r w:rsidRPr="006F426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毅達會館</w:t>
            </w:r>
          </w:p>
        </w:tc>
        <w:tc>
          <w:tcPr>
            <w:tcW w:w="1304" w:type="dxa"/>
            <w:vAlign w:val="center"/>
          </w:tcPr>
          <w:p w:rsidR="00A52AD1" w:rsidRPr="006F426E" w:rsidRDefault="00A52AD1" w:rsidP="00A52AD1">
            <w:pPr>
              <w:pStyle w:val="14"/>
              <w:ind w:left="1361" w:hanging="1361"/>
              <w:jc w:val="center"/>
            </w:pPr>
            <w:r w:rsidRPr="006F426E">
              <w:t>106.03.03</w:t>
            </w:r>
          </w:p>
        </w:tc>
        <w:tc>
          <w:tcPr>
            <w:tcW w:w="1304" w:type="dxa"/>
            <w:vAlign w:val="center"/>
          </w:tcPr>
          <w:p w:rsidR="00A52AD1" w:rsidRPr="006F426E" w:rsidRDefault="00A52AD1" w:rsidP="00A52AD1">
            <w:pPr>
              <w:pStyle w:val="14"/>
              <w:ind w:left="1361" w:hanging="1361"/>
              <w:jc w:val="center"/>
            </w:pPr>
            <w:r w:rsidRPr="006F426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合發會館</w:t>
            </w:r>
          </w:p>
        </w:tc>
        <w:tc>
          <w:tcPr>
            <w:tcW w:w="1304" w:type="dxa"/>
            <w:vAlign w:val="center"/>
          </w:tcPr>
          <w:p w:rsidR="00A52AD1" w:rsidRPr="006F426E" w:rsidRDefault="00A52AD1" w:rsidP="00A52AD1">
            <w:pPr>
              <w:pStyle w:val="14"/>
              <w:ind w:left="1361" w:hanging="1361"/>
              <w:jc w:val="center"/>
            </w:pPr>
            <w:r w:rsidRPr="006F426E">
              <w:t>106.07.26</w:t>
            </w:r>
          </w:p>
        </w:tc>
        <w:tc>
          <w:tcPr>
            <w:tcW w:w="1304" w:type="dxa"/>
            <w:vAlign w:val="center"/>
          </w:tcPr>
          <w:p w:rsidR="00A52AD1" w:rsidRPr="006F426E" w:rsidRDefault="00A52AD1" w:rsidP="00A52AD1">
            <w:pPr>
              <w:pStyle w:val="14"/>
              <w:ind w:left="1361" w:hanging="1361"/>
              <w:jc w:val="center"/>
            </w:pPr>
            <w:r w:rsidRPr="006F426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tcBorders>
          </w:tcPr>
          <w:p w:rsidR="00A52AD1" w:rsidRPr="00CA120A" w:rsidRDefault="00A52AD1" w:rsidP="00A52AD1">
            <w:pPr>
              <w:pStyle w:val="14"/>
              <w:ind w:left="1361" w:hanging="1361"/>
              <w:jc w:val="center"/>
            </w:pPr>
          </w:p>
        </w:tc>
        <w:tc>
          <w:tcPr>
            <w:tcW w:w="2665" w:type="dxa"/>
            <w:vAlign w:val="center"/>
          </w:tcPr>
          <w:p w:rsidR="00A52AD1" w:rsidRPr="00B5097E" w:rsidRDefault="00A52AD1" w:rsidP="00B5097E">
            <w:pPr>
              <w:pStyle w:val="14"/>
            </w:pPr>
            <w:r w:rsidRPr="00B5097E">
              <w:rPr>
                <w:rFonts w:hint="eastAsia"/>
              </w:rPr>
              <w:t>三蘆會館</w:t>
            </w:r>
          </w:p>
        </w:tc>
        <w:tc>
          <w:tcPr>
            <w:tcW w:w="1304" w:type="dxa"/>
            <w:vAlign w:val="center"/>
          </w:tcPr>
          <w:p w:rsidR="00A52AD1" w:rsidRPr="00C30F45" w:rsidRDefault="00A52AD1" w:rsidP="00A52AD1">
            <w:pPr>
              <w:pStyle w:val="14"/>
              <w:ind w:left="1361" w:hanging="1361"/>
              <w:jc w:val="center"/>
            </w:pPr>
            <w:r w:rsidRPr="00C30F45">
              <w:rPr>
                <w:rFonts w:hint="eastAsia"/>
              </w:rPr>
              <w:t>105.02.01</w:t>
            </w:r>
          </w:p>
        </w:tc>
        <w:tc>
          <w:tcPr>
            <w:tcW w:w="1304" w:type="dxa"/>
            <w:vAlign w:val="center"/>
          </w:tcPr>
          <w:p w:rsidR="00A52AD1" w:rsidRPr="00C30F45" w:rsidRDefault="00A52AD1" w:rsidP="00A52AD1">
            <w:pPr>
              <w:pStyle w:val="14"/>
              <w:ind w:left="1361" w:hanging="1361"/>
              <w:jc w:val="center"/>
            </w:pPr>
            <w:r w:rsidRPr="00C30F45">
              <w:rPr>
                <w:rFonts w:hint="eastAsia"/>
              </w:rPr>
              <w:t>300,000</w:t>
            </w:r>
          </w:p>
        </w:tc>
        <w:tc>
          <w:tcPr>
            <w:tcW w:w="2438" w:type="dxa"/>
          </w:tcPr>
          <w:p w:rsidR="00A52AD1" w:rsidRPr="00CA120A" w:rsidRDefault="00A52AD1" w:rsidP="0067009B">
            <w:pPr>
              <w:pStyle w:val="14"/>
            </w:pPr>
            <w:r w:rsidRPr="006F426E">
              <w:rPr>
                <w:rFonts w:hint="eastAsia"/>
              </w:rPr>
              <w:t>殯葬管理條例第6條第1</w:t>
            </w:r>
            <w:r>
              <w:rPr>
                <w:rFonts w:hint="eastAsia"/>
              </w:rPr>
              <w:t>項及</w:t>
            </w:r>
            <w:r w:rsidRPr="006F426E">
              <w:rPr>
                <w:rFonts w:hint="eastAsia"/>
              </w:rPr>
              <w:t>第73條第1項</w:t>
            </w:r>
          </w:p>
        </w:tc>
      </w:tr>
      <w:tr w:rsidR="00A52AD1" w:rsidRPr="00CA120A" w:rsidTr="00A52AD1">
        <w:tc>
          <w:tcPr>
            <w:tcW w:w="1134" w:type="dxa"/>
            <w:tcBorders>
              <w:bottom w:val="single" w:sz="4" w:space="0" w:color="FFFFFF" w:themeColor="background1"/>
            </w:tcBorders>
          </w:tcPr>
          <w:p w:rsidR="00A52AD1" w:rsidRDefault="00A52AD1" w:rsidP="00A52AD1">
            <w:pPr>
              <w:pStyle w:val="14"/>
              <w:ind w:left="1361" w:hanging="1361"/>
              <w:jc w:val="center"/>
            </w:pPr>
            <w:r w:rsidRPr="00560AB7">
              <w:rPr>
                <w:rFonts w:hint="eastAsia"/>
              </w:rPr>
              <w:t>基隆市</w:t>
            </w:r>
          </w:p>
          <w:p w:rsidR="00A52AD1" w:rsidRPr="00560AB7" w:rsidRDefault="00A52AD1" w:rsidP="00A52AD1">
            <w:pPr>
              <w:pStyle w:val="14"/>
              <w:ind w:left="1362" w:hanging="1362"/>
              <w:jc w:val="center"/>
            </w:pPr>
            <w:r w:rsidRPr="002F2462">
              <w:rPr>
                <w:rFonts w:hint="eastAsia"/>
                <w:b/>
              </w:rPr>
              <w:t>共5件</w:t>
            </w:r>
          </w:p>
        </w:tc>
        <w:tc>
          <w:tcPr>
            <w:tcW w:w="2665" w:type="dxa"/>
          </w:tcPr>
          <w:p w:rsidR="00A52AD1" w:rsidRPr="00B5097E" w:rsidRDefault="00A52AD1" w:rsidP="00B5097E">
            <w:pPr>
              <w:pStyle w:val="14"/>
            </w:pPr>
            <w:r w:rsidRPr="00B5097E">
              <w:rPr>
                <w:rFonts w:hint="eastAsia"/>
              </w:rPr>
              <w:t>梵宇天閣禮儀服務股份有限公司</w:t>
            </w:r>
          </w:p>
        </w:tc>
        <w:tc>
          <w:tcPr>
            <w:tcW w:w="1304" w:type="dxa"/>
            <w:vAlign w:val="center"/>
          </w:tcPr>
          <w:p w:rsidR="00A52AD1" w:rsidRPr="00560AB7" w:rsidRDefault="00A52AD1" w:rsidP="00A52AD1">
            <w:pPr>
              <w:pStyle w:val="14"/>
              <w:ind w:left="1361" w:hanging="1361"/>
              <w:jc w:val="center"/>
            </w:pPr>
            <w:r>
              <w:rPr>
                <w:rFonts w:hint="eastAsia"/>
              </w:rPr>
              <w:t>105.04.08</w:t>
            </w:r>
          </w:p>
        </w:tc>
        <w:tc>
          <w:tcPr>
            <w:tcW w:w="1304" w:type="dxa"/>
            <w:vAlign w:val="center"/>
          </w:tcPr>
          <w:p w:rsidR="00A52AD1" w:rsidRDefault="00A52AD1" w:rsidP="00A52AD1">
            <w:pPr>
              <w:pStyle w:val="14"/>
              <w:ind w:left="1361" w:hanging="1361"/>
              <w:jc w:val="center"/>
            </w:pPr>
            <w:r w:rsidRPr="009F334E">
              <w:t>30,000</w:t>
            </w:r>
          </w:p>
        </w:tc>
        <w:tc>
          <w:tcPr>
            <w:tcW w:w="2438" w:type="dxa"/>
            <w:vMerge w:val="restart"/>
          </w:tcPr>
          <w:p w:rsidR="00A52AD1" w:rsidRPr="00CA120A" w:rsidRDefault="00A52AD1" w:rsidP="0067009B">
            <w:pPr>
              <w:pStyle w:val="14"/>
            </w:pPr>
            <w:r w:rsidRPr="00F853EC">
              <w:rPr>
                <w:rFonts w:hint="eastAsia"/>
              </w:rPr>
              <w:t>殯葬管理條例第63條第1項及第96條第1項</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2F2462" w:rsidRDefault="00A52AD1" w:rsidP="00A52AD1">
            <w:pPr>
              <w:pStyle w:val="14"/>
              <w:ind w:left="1362" w:hanging="1362"/>
              <w:jc w:val="center"/>
              <w:rPr>
                <w:b/>
              </w:rPr>
            </w:pPr>
          </w:p>
        </w:tc>
        <w:tc>
          <w:tcPr>
            <w:tcW w:w="2665" w:type="dxa"/>
          </w:tcPr>
          <w:p w:rsidR="00A52AD1" w:rsidRPr="00B5097E" w:rsidRDefault="00A52AD1" w:rsidP="00B5097E">
            <w:pPr>
              <w:pStyle w:val="14"/>
            </w:pPr>
            <w:r w:rsidRPr="00B5097E">
              <w:rPr>
                <w:rFonts w:hint="eastAsia"/>
              </w:rPr>
              <w:t>福田妙國生命禮儀有限公司</w:t>
            </w:r>
          </w:p>
        </w:tc>
        <w:tc>
          <w:tcPr>
            <w:tcW w:w="1304" w:type="dxa"/>
            <w:vAlign w:val="center"/>
          </w:tcPr>
          <w:p w:rsidR="00A52AD1" w:rsidRPr="00560AB7" w:rsidRDefault="00A52AD1" w:rsidP="00A52AD1">
            <w:pPr>
              <w:pStyle w:val="14"/>
              <w:ind w:left="1361" w:hanging="1361"/>
              <w:jc w:val="center"/>
            </w:pPr>
            <w:r w:rsidRPr="00560AB7">
              <w:t>105.04.</w:t>
            </w:r>
            <w:r>
              <w:rPr>
                <w:rFonts w:hint="eastAsia"/>
              </w:rPr>
              <w:t>0</w:t>
            </w:r>
            <w:r w:rsidRPr="00560AB7">
              <w:t>8</w:t>
            </w:r>
          </w:p>
        </w:tc>
        <w:tc>
          <w:tcPr>
            <w:tcW w:w="1304" w:type="dxa"/>
            <w:vAlign w:val="center"/>
          </w:tcPr>
          <w:p w:rsidR="00A52AD1" w:rsidRDefault="00A52AD1" w:rsidP="00A52AD1">
            <w:pPr>
              <w:pStyle w:val="14"/>
              <w:ind w:left="1361" w:hanging="1361"/>
              <w:jc w:val="center"/>
            </w:pPr>
            <w:r w:rsidRPr="009F334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560AB7"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鴻惠禮儀社</w:t>
            </w:r>
          </w:p>
        </w:tc>
        <w:tc>
          <w:tcPr>
            <w:tcW w:w="1304" w:type="dxa"/>
            <w:vAlign w:val="center"/>
          </w:tcPr>
          <w:p w:rsidR="00A52AD1" w:rsidRPr="00560AB7" w:rsidRDefault="00A52AD1" w:rsidP="00A52AD1">
            <w:pPr>
              <w:pStyle w:val="14"/>
              <w:ind w:left="1361" w:hanging="1361"/>
              <w:jc w:val="center"/>
            </w:pPr>
            <w:r w:rsidRPr="00560AB7">
              <w:t>105.04.</w:t>
            </w:r>
            <w:r>
              <w:rPr>
                <w:rFonts w:hint="eastAsia"/>
              </w:rPr>
              <w:t>0</w:t>
            </w:r>
            <w:r w:rsidRPr="00560AB7">
              <w:t>8</w:t>
            </w:r>
          </w:p>
        </w:tc>
        <w:tc>
          <w:tcPr>
            <w:tcW w:w="1304" w:type="dxa"/>
            <w:vAlign w:val="center"/>
          </w:tcPr>
          <w:p w:rsidR="00A52AD1" w:rsidRDefault="00A52AD1" w:rsidP="00A52AD1">
            <w:pPr>
              <w:pStyle w:val="14"/>
              <w:ind w:left="1361" w:hanging="1361"/>
              <w:jc w:val="center"/>
            </w:pPr>
            <w:r w:rsidRPr="009F334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560AB7"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永順殯葬禮儀墓園設計社</w:t>
            </w:r>
          </w:p>
        </w:tc>
        <w:tc>
          <w:tcPr>
            <w:tcW w:w="1304" w:type="dxa"/>
            <w:vAlign w:val="center"/>
          </w:tcPr>
          <w:p w:rsidR="00A52AD1" w:rsidRPr="00560AB7" w:rsidRDefault="00A52AD1" w:rsidP="00A52AD1">
            <w:pPr>
              <w:pStyle w:val="14"/>
              <w:ind w:left="1361" w:hanging="1361"/>
              <w:jc w:val="center"/>
            </w:pPr>
            <w:r w:rsidRPr="00560AB7">
              <w:t>105.04.</w:t>
            </w:r>
            <w:r>
              <w:rPr>
                <w:rFonts w:hint="eastAsia"/>
              </w:rPr>
              <w:t>0</w:t>
            </w:r>
            <w:r w:rsidRPr="00560AB7">
              <w:t>8</w:t>
            </w:r>
          </w:p>
        </w:tc>
        <w:tc>
          <w:tcPr>
            <w:tcW w:w="1304" w:type="dxa"/>
            <w:vAlign w:val="center"/>
          </w:tcPr>
          <w:p w:rsidR="00A52AD1" w:rsidRDefault="00A52AD1" w:rsidP="00A52AD1">
            <w:pPr>
              <w:pStyle w:val="14"/>
              <w:ind w:left="1361" w:hanging="1361"/>
              <w:jc w:val="center"/>
            </w:pPr>
            <w:r w:rsidRPr="009F334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top w:val="single" w:sz="4" w:space="0" w:color="FFFFFF" w:themeColor="background1"/>
            </w:tcBorders>
          </w:tcPr>
          <w:p w:rsidR="00A52AD1" w:rsidRPr="00560AB7"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基隆禮儀用品社</w:t>
            </w:r>
          </w:p>
        </w:tc>
        <w:tc>
          <w:tcPr>
            <w:tcW w:w="1304" w:type="dxa"/>
            <w:vAlign w:val="center"/>
          </w:tcPr>
          <w:p w:rsidR="00A52AD1" w:rsidRPr="00560AB7" w:rsidRDefault="00A52AD1" w:rsidP="00A52AD1">
            <w:pPr>
              <w:pStyle w:val="14"/>
              <w:ind w:left="1361" w:hanging="1361"/>
              <w:jc w:val="center"/>
            </w:pPr>
            <w:r w:rsidRPr="00560AB7">
              <w:t>105.04.</w:t>
            </w:r>
            <w:r>
              <w:rPr>
                <w:rFonts w:hint="eastAsia"/>
              </w:rPr>
              <w:t>0</w:t>
            </w:r>
            <w:r w:rsidRPr="00560AB7">
              <w:t>8</w:t>
            </w:r>
          </w:p>
        </w:tc>
        <w:tc>
          <w:tcPr>
            <w:tcW w:w="1304" w:type="dxa"/>
            <w:vAlign w:val="center"/>
          </w:tcPr>
          <w:p w:rsidR="00A52AD1" w:rsidRDefault="00A52AD1" w:rsidP="00A52AD1">
            <w:pPr>
              <w:pStyle w:val="14"/>
              <w:ind w:left="1361" w:hanging="1361"/>
              <w:jc w:val="center"/>
            </w:pPr>
            <w:r w:rsidRPr="009F334E">
              <w:t>30,000</w:t>
            </w:r>
          </w:p>
        </w:tc>
        <w:tc>
          <w:tcPr>
            <w:tcW w:w="2438" w:type="dxa"/>
            <w:vMerge/>
          </w:tcPr>
          <w:p w:rsidR="00A52AD1" w:rsidRPr="00CA120A" w:rsidRDefault="00A52AD1" w:rsidP="00A52AD1">
            <w:pPr>
              <w:pStyle w:val="14"/>
              <w:ind w:left="1361" w:hanging="1361"/>
            </w:pPr>
          </w:p>
        </w:tc>
      </w:tr>
      <w:tr w:rsidR="00A52AD1" w:rsidRPr="00CA120A" w:rsidTr="00A52AD1">
        <w:tc>
          <w:tcPr>
            <w:tcW w:w="1134" w:type="dxa"/>
            <w:tcBorders>
              <w:bottom w:val="single" w:sz="4" w:space="0" w:color="FFFFFF" w:themeColor="background1"/>
            </w:tcBorders>
          </w:tcPr>
          <w:p w:rsidR="00A52AD1" w:rsidRPr="00560AB7" w:rsidRDefault="00A52AD1" w:rsidP="00A52AD1">
            <w:pPr>
              <w:pStyle w:val="14"/>
              <w:ind w:left="1361" w:hanging="1361"/>
              <w:jc w:val="center"/>
            </w:pPr>
            <w:r>
              <w:t>桃園市</w:t>
            </w:r>
          </w:p>
        </w:tc>
        <w:tc>
          <w:tcPr>
            <w:tcW w:w="2665" w:type="dxa"/>
          </w:tcPr>
          <w:p w:rsidR="00A52AD1" w:rsidRPr="00B5097E" w:rsidRDefault="00A52AD1" w:rsidP="00B5097E">
            <w:pPr>
              <w:pStyle w:val="14"/>
            </w:pPr>
            <w:r w:rsidRPr="00B5097E">
              <w:rPr>
                <w:rFonts w:hint="eastAsia"/>
              </w:rPr>
              <w:t>恩澤禮儀社</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val="restart"/>
          </w:tcPr>
          <w:p w:rsidR="00A52AD1" w:rsidRPr="002C5E9A" w:rsidRDefault="00A52AD1" w:rsidP="0067009B">
            <w:pPr>
              <w:pStyle w:val="14"/>
              <w:rPr>
                <w:szCs w:val="24"/>
              </w:rPr>
            </w:pPr>
            <w:r w:rsidRPr="00F853EC">
              <w:rPr>
                <w:rFonts w:hint="eastAsia"/>
              </w:rPr>
              <w:t>殯葬管理條例第63條第1項及第96條第1項</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2F2462" w:rsidRDefault="00A52AD1" w:rsidP="00A52AD1">
            <w:pPr>
              <w:pStyle w:val="14"/>
              <w:ind w:left="1362" w:hanging="1362"/>
              <w:jc w:val="center"/>
              <w:rPr>
                <w:b/>
              </w:rPr>
            </w:pPr>
            <w:r w:rsidRPr="002F2462">
              <w:rPr>
                <w:b/>
              </w:rPr>
              <w:t>共</w:t>
            </w:r>
            <w:r w:rsidRPr="002F2462">
              <w:rPr>
                <w:rFonts w:hint="eastAsia"/>
                <w:b/>
              </w:rPr>
              <w:t>15件</w:t>
            </w:r>
          </w:p>
        </w:tc>
        <w:tc>
          <w:tcPr>
            <w:tcW w:w="2665" w:type="dxa"/>
          </w:tcPr>
          <w:p w:rsidR="00A52AD1" w:rsidRPr="00B5097E" w:rsidRDefault="00A52AD1" w:rsidP="00B5097E">
            <w:pPr>
              <w:pStyle w:val="14"/>
            </w:pPr>
            <w:r w:rsidRPr="00B5097E">
              <w:rPr>
                <w:rFonts w:hint="eastAsia"/>
              </w:rPr>
              <w:t>至善園有限公司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國寶服務股份有限公司桃園分公司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展誼企業社</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鼎浥禮儀社</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南興殯儀有限公司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奉祥有限公司</w:t>
            </w:r>
            <w:r w:rsidRPr="00B5097E">
              <w:br/>
            </w:r>
            <w:r w:rsidRPr="00B5097E">
              <w:rPr>
                <w:rFonts w:hint="eastAsia"/>
              </w:rPr>
              <w:t>桃園分公司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新天堂生命企業社</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瑞泰禮儀社</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通天禮儀股份有限公司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啟航國際喪務有限公司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閻航生命事業有限公司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皇順開發股份有限公司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天龍禮儀社</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大愛生命事業有限公司</w:t>
            </w:r>
          </w:p>
        </w:tc>
        <w:tc>
          <w:tcPr>
            <w:tcW w:w="1304" w:type="dxa"/>
            <w:vAlign w:val="center"/>
          </w:tcPr>
          <w:p w:rsidR="00A52AD1" w:rsidRPr="002C5E9A" w:rsidRDefault="00A52AD1" w:rsidP="00A52AD1">
            <w:pPr>
              <w:pStyle w:val="14"/>
              <w:ind w:left="1361" w:hanging="1361"/>
              <w:jc w:val="center"/>
              <w:rPr>
                <w:szCs w:val="24"/>
              </w:rPr>
            </w:pPr>
            <w:r w:rsidRPr="002C5E9A">
              <w:rPr>
                <w:szCs w:val="24"/>
              </w:rPr>
              <w:t>106.09.11</w:t>
            </w:r>
          </w:p>
        </w:tc>
        <w:tc>
          <w:tcPr>
            <w:tcW w:w="1304" w:type="dxa"/>
            <w:vAlign w:val="center"/>
          </w:tcPr>
          <w:p w:rsidR="00A52AD1" w:rsidRPr="002C5E9A" w:rsidRDefault="00A52AD1" w:rsidP="00A52AD1">
            <w:pPr>
              <w:pStyle w:val="14"/>
              <w:ind w:left="1361" w:hanging="1361"/>
              <w:jc w:val="center"/>
              <w:rPr>
                <w:szCs w:val="24"/>
              </w:rPr>
            </w:pPr>
            <w:r w:rsidRPr="002C5E9A">
              <w:rPr>
                <w:szCs w:val="24"/>
              </w:rPr>
              <w:t>30,000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Pr>
          <w:p w:rsidR="00A52AD1" w:rsidRPr="00CA120A" w:rsidRDefault="00A52AD1" w:rsidP="00A52AD1">
            <w:pPr>
              <w:pStyle w:val="14"/>
              <w:ind w:left="1361" w:hanging="1361"/>
              <w:jc w:val="center"/>
            </w:pPr>
            <w:r>
              <w:t>新竹市</w:t>
            </w:r>
          </w:p>
        </w:tc>
        <w:tc>
          <w:tcPr>
            <w:tcW w:w="2665" w:type="dxa"/>
          </w:tcPr>
          <w:p w:rsidR="00A52AD1" w:rsidRPr="00B5097E" w:rsidRDefault="00A52AD1" w:rsidP="00B5097E">
            <w:pPr>
              <w:pStyle w:val="14"/>
            </w:pPr>
            <w:r w:rsidRPr="00B5097E">
              <w:rPr>
                <w:rFonts w:hint="eastAsia"/>
              </w:rPr>
              <w:t>龍巖股份有限公司</w:t>
            </w:r>
            <w:r w:rsidRPr="00B5097E">
              <w:br/>
            </w:r>
            <w:r w:rsidRPr="00B5097E">
              <w:rPr>
                <w:rFonts w:hint="eastAsia"/>
              </w:rPr>
              <w:t>新竹會館(分公司</w:t>
            </w:r>
            <w:r w:rsidRPr="00B5097E">
              <w:t>)</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106.05.23</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w:t>
            </w:r>
          </w:p>
        </w:tc>
        <w:tc>
          <w:tcPr>
            <w:tcW w:w="2438" w:type="dxa"/>
          </w:tcPr>
          <w:p w:rsidR="00A52AD1" w:rsidRPr="002C5E9A" w:rsidRDefault="00A52AD1" w:rsidP="0067009B">
            <w:pPr>
              <w:pStyle w:val="14"/>
              <w:rPr>
                <w:szCs w:val="24"/>
              </w:rPr>
            </w:pPr>
            <w:r w:rsidRPr="00F853EC">
              <w:rPr>
                <w:rFonts w:hint="eastAsia"/>
              </w:rPr>
              <w:t>殯葬管理條例第63條第1項及第96條第1項</w:t>
            </w:r>
          </w:p>
        </w:tc>
      </w:tr>
      <w:tr w:rsidR="00A52AD1" w:rsidRPr="00CA120A" w:rsidTr="00A52AD1">
        <w:tc>
          <w:tcPr>
            <w:tcW w:w="1134" w:type="dxa"/>
          </w:tcPr>
          <w:p w:rsidR="00A52AD1" w:rsidRPr="00CA120A" w:rsidRDefault="00A52AD1" w:rsidP="00A52AD1">
            <w:pPr>
              <w:pStyle w:val="14"/>
              <w:ind w:left="1361" w:hanging="1361"/>
              <w:jc w:val="center"/>
            </w:pPr>
            <w:r>
              <w:rPr>
                <w:rFonts w:hint="eastAsia"/>
              </w:rPr>
              <w:t>臺中市</w:t>
            </w:r>
          </w:p>
        </w:tc>
        <w:tc>
          <w:tcPr>
            <w:tcW w:w="2665" w:type="dxa"/>
          </w:tcPr>
          <w:p w:rsidR="00A52AD1" w:rsidRPr="00B5097E" w:rsidRDefault="00A52AD1" w:rsidP="00B5097E">
            <w:pPr>
              <w:pStyle w:val="14"/>
            </w:pPr>
            <w:r w:rsidRPr="00B5097E">
              <w:rPr>
                <w:rFonts w:hint="eastAsia"/>
              </w:rPr>
              <w:t>龍巖股份有限公司</w:t>
            </w:r>
            <w:r w:rsidRPr="00B5097E">
              <w:br/>
            </w:r>
            <w:r w:rsidRPr="00B5097E">
              <w:rPr>
                <w:rFonts w:hint="eastAsia"/>
              </w:rPr>
              <w:t>臺中會館(分公司)</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106.02.03</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w:t>
            </w:r>
          </w:p>
        </w:tc>
        <w:tc>
          <w:tcPr>
            <w:tcW w:w="2438" w:type="dxa"/>
          </w:tcPr>
          <w:p w:rsidR="00A52AD1" w:rsidRPr="002C5E9A" w:rsidRDefault="00A52AD1" w:rsidP="0067009B">
            <w:pPr>
              <w:pStyle w:val="14"/>
              <w:rPr>
                <w:szCs w:val="24"/>
              </w:rPr>
            </w:pPr>
            <w:r w:rsidRPr="00F853EC">
              <w:rPr>
                <w:rFonts w:hint="eastAsia"/>
              </w:rPr>
              <w:t>殯葬管理條例第63條第1項及第96條第1項</w:t>
            </w:r>
          </w:p>
        </w:tc>
      </w:tr>
      <w:tr w:rsidR="00A52AD1" w:rsidRPr="00CA120A" w:rsidTr="00A52AD1">
        <w:tc>
          <w:tcPr>
            <w:tcW w:w="1134" w:type="dxa"/>
          </w:tcPr>
          <w:p w:rsidR="00A52AD1" w:rsidRPr="00CA120A" w:rsidRDefault="00A52AD1" w:rsidP="00A52AD1">
            <w:pPr>
              <w:pStyle w:val="14"/>
              <w:ind w:left="1361" w:hanging="1361"/>
              <w:jc w:val="center"/>
            </w:pPr>
            <w:r>
              <w:t>彰化縣</w:t>
            </w:r>
          </w:p>
        </w:tc>
        <w:tc>
          <w:tcPr>
            <w:tcW w:w="2665" w:type="dxa"/>
          </w:tcPr>
          <w:p w:rsidR="00A52AD1" w:rsidRPr="00B5097E" w:rsidRDefault="00A52AD1" w:rsidP="00B5097E">
            <w:pPr>
              <w:pStyle w:val="14"/>
            </w:pPr>
            <w:r w:rsidRPr="00B5097E">
              <w:rPr>
                <w:rFonts w:hint="eastAsia"/>
              </w:rPr>
              <w:t>龍巖股份有限公司</w:t>
            </w:r>
            <w:r w:rsidRPr="00B5097E">
              <w:br/>
            </w:r>
            <w:r w:rsidRPr="00B5097E">
              <w:rPr>
                <w:rFonts w:hint="eastAsia"/>
              </w:rPr>
              <w:t>彰投會館(分公司)</w:t>
            </w:r>
          </w:p>
        </w:tc>
        <w:tc>
          <w:tcPr>
            <w:tcW w:w="1304" w:type="dxa"/>
            <w:vAlign w:val="center"/>
          </w:tcPr>
          <w:p w:rsidR="00A52AD1" w:rsidRPr="002C5E9A" w:rsidRDefault="00A52AD1" w:rsidP="00A52AD1">
            <w:pPr>
              <w:pStyle w:val="14"/>
              <w:ind w:left="1361" w:hanging="1361"/>
              <w:jc w:val="center"/>
              <w:rPr>
                <w:szCs w:val="24"/>
              </w:rPr>
            </w:pPr>
            <w:r>
              <w:rPr>
                <w:rFonts w:hint="eastAsia"/>
                <w:szCs w:val="24"/>
              </w:rPr>
              <w:t>105.09.19</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w:t>
            </w:r>
          </w:p>
        </w:tc>
        <w:tc>
          <w:tcPr>
            <w:tcW w:w="2438" w:type="dxa"/>
          </w:tcPr>
          <w:p w:rsidR="00A52AD1" w:rsidRPr="002C5E9A" w:rsidRDefault="00A52AD1" w:rsidP="0067009B">
            <w:pPr>
              <w:pStyle w:val="14"/>
              <w:rPr>
                <w:szCs w:val="24"/>
              </w:rPr>
            </w:pPr>
            <w:r w:rsidRPr="00F853EC">
              <w:rPr>
                <w:rFonts w:hint="eastAsia"/>
              </w:rPr>
              <w:t>殯葬管理條例第63條第1項及第96條第1項</w:t>
            </w:r>
          </w:p>
        </w:tc>
      </w:tr>
      <w:tr w:rsidR="00A52AD1" w:rsidRPr="00CA120A" w:rsidTr="00A52AD1">
        <w:tc>
          <w:tcPr>
            <w:tcW w:w="1134" w:type="dxa"/>
            <w:tcBorders>
              <w:bottom w:val="single" w:sz="4" w:space="0" w:color="FFFFFF" w:themeColor="background1"/>
            </w:tcBorders>
          </w:tcPr>
          <w:p w:rsidR="00A52AD1" w:rsidRPr="00CA120A" w:rsidRDefault="00A52AD1" w:rsidP="00A52AD1">
            <w:pPr>
              <w:pStyle w:val="14"/>
              <w:ind w:left="1361" w:hanging="1361"/>
              <w:jc w:val="center"/>
            </w:pPr>
            <w:r>
              <w:t>臺南市</w:t>
            </w:r>
          </w:p>
        </w:tc>
        <w:tc>
          <w:tcPr>
            <w:tcW w:w="2665" w:type="dxa"/>
            <w:vMerge w:val="restart"/>
            <w:vAlign w:val="center"/>
          </w:tcPr>
          <w:p w:rsidR="00A52AD1" w:rsidRPr="00B5097E" w:rsidRDefault="00A52AD1" w:rsidP="00B5097E">
            <w:pPr>
              <w:pStyle w:val="14"/>
            </w:pPr>
            <w:r w:rsidRPr="00B5097E">
              <w:rPr>
                <w:rFonts w:hint="eastAsia"/>
              </w:rPr>
              <w:t>憶盧園股份有限公司</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105.09.19</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180</w:t>
            </w:r>
            <w:r>
              <w:rPr>
                <w:rFonts w:hint="eastAsia"/>
                <w:szCs w:val="24"/>
              </w:rPr>
              <w:t>,</w:t>
            </w:r>
            <w:r w:rsidRPr="002C5E9A">
              <w:rPr>
                <w:rFonts w:hint="eastAsia"/>
                <w:szCs w:val="24"/>
              </w:rPr>
              <w:t>000</w:t>
            </w:r>
          </w:p>
        </w:tc>
        <w:tc>
          <w:tcPr>
            <w:tcW w:w="2438" w:type="dxa"/>
            <w:vMerge w:val="restart"/>
          </w:tcPr>
          <w:p w:rsidR="00A52AD1" w:rsidRPr="002C5E9A" w:rsidRDefault="00A52AD1" w:rsidP="0067009B">
            <w:pPr>
              <w:pStyle w:val="14"/>
              <w:rPr>
                <w:szCs w:val="24"/>
              </w:rPr>
            </w:pPr>
            <w:r w:rsidRPr="002C5E9A">
              <w:rPr>
                <w:rFonts w:hint="eastAsia"/>
                <w:szCs w:val="24"/>
              </w:rPr>
              <w:t>殯葬管理條例第42條第1項及第84條</w:t>
            </w: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2F2462" w:rsidRDefault="00A52AD1" w:rsidP="00A52AD1">
            <w:pPr>
              <w:pStyle w:val="14"/>
              <w:ind w:left="1362" w:hanging="1362"/>
              <w:jc w:val="center"/>
              <w:rPr>
                <w:b/>
              </w:rPr>
            </w:pPr>
            <w:r w:rsidRPr="002F2462">
              <w:rPr>
                <w:b/>
              </w:rPr>
              <w:t>共</w:t>
            </w:r>
            <w:r w:rsidRPr="002F2462">
              <w:rPr>
                <w:rFonts w:hint="eastAsia"/>
                <w:b/>
              </w:rPr>
              <w:t>6件</w:t>
            </w:r>
          </w:p>
        </w:tc>
        <w:tc>
          <w:tcPr>
            <w:tcW w:w="2665" w:type="dxa"/>
            <w:vMerge/>
          </w:tcPr>
          <w:p w:rsidR="00A52AD1" w:rsidRPr="00B5097E" w:rsidRDefault="00A52AD1" w:rsidP="00B5097E">
            <w:pPr>
              <w:pStyle w:val="14"/>
            </w:pP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105.10.24</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200,000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tcPr>
          <w:p w:rsidR="00A52AD1" w:rsidRPr="00B5097E" w:rsidRDefault="00A52AD1" w:rsidP="00B5097E">
            <w:pPr>
              <w:pStyle w:val="14"/>
            </w:pP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105.12.27</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vMerge/>
          </w:tcPr>
          <w:p w:rsidR="00A52AD1" w:rsidRPr="00B5097E" w:rsidRDefault="00A52AD1" w:rsidP="00B5097E">
            <w:pPr>
              <w:pStyle w:val="14"/>
            </w:pP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106.06.06</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bottom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弘全葬儀社</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106.03.24</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300,000</w:t>
            </w:r>
          </w:p>
        </w:tc>
        <w:tc>
          <w:tcPr>
            <w:tcW w:w="2438" w:type="dxa"/>
            <w:vMerge/>
          </w:tcPr>
          <w:p w:rsidR="00A52AD1" w:rsidRPr="002C5E9A" w:rsidRDefault="00A52AD1" w:rsidP="00A52AD1">
            <w:pPr>
              <w:pStyle w:val="14"/>
              <w:ind w:left="1361" w:hanging="1361"/>
              <w:rPr>
                <w:szCs w:val="24"/>
              </w:rPr>
            </w:pPr>
          </w:p>
        </w:tc>
      </w:tr>
      <w:tr w:rsidR="00A52AD1" w:rsidRPr="00CA120A" w:rsidTr="00A52AD1">
        <w:tc>
          <w:tcPr>
            <w:tcW w:w="1134" w:type="dxa"/>
            <w:tcBorders>
              <w:top w:val="single" w:sz="4" w:space="0" w:color="FFFFFF" w:themeColor="background1"/>
            </w:tcBorders>
          </w:tcPr>
          <w:p w:rsidR="00A52AD1" w:rsidRPr="00CA120A" w:rsidRDefault="00A52AD1" w:rsidP="00A52AD1">
            <w:pPr>
              <w:pStyle w:val="14"/>
              <w:ind w:left="1361" w:hanging="1361"/>
              <w:jc w:val="center"/>
            </w:pPr>
          </w:p>
        </w:tc>
        <w:tc>
          <w:tcPr>
            <w:tcW w:w="2665" w:type="dxa"/>
          </w:tcPr>
          <w:p w:rsidR="00A52AD1" w:rsidRPr="00B5097E" w:rsidRDefault="00A52AD1" w:rsidP="00B5097E">
            <w:pPr>
              <w:pStyle w:val="14"/>
            </w:pPr>
            <w:r w:rsidRPr="00B5097E">
              <w:rPr>
                <w:rFonts w:hint="eastAsia"/>
              </w:rPr>
              <w:t>龍巖股份有限公司</w:t>
            </w:r>
            <w:r w:rsidRPr="00B5097E">
              <w:br/>
            </w:r>
            <w:r w:rsidRPr="00B5097E">
              <w:rPr>
                <w:rFonts w:hint="eastAsia"/>
              </w:rPr>
              <w:t>臺南會館(分公司)</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106.06.12</w:t>
            </w:r>
          </w:p>
        </w:tc>
        <w:tc>
          <w:tcPr>
            <w:tcW w:w="1304" w:type="dxa"/>
            <w:vAlign w:val="center"/>
          </w:tcPr>
          <w:p w:rsidR="00A52AD1" w:rsidRPr="002C5E9A" w:rsidRDefault="00A52AD1" w:rsidP="00A52AD1">
            <w:pPr>
              <w:pStyle w:val="14"/>
              <w:ind w:left="1361" w:hanging="1361"/>
              <w:jc w:val="center"/>
              <w:rPr>
                <w:szCs w:val="24"/>
              </w:rPr>
            </w:pPr>
            <w:r w:rsidRPr="002C5E9A">
              <w:rPr>
                <w:rFonts w:hint="eastAsia"/>
                <w:szCs w:val="24"/>
              </w:rPr>
              <w:t>90,000</w:t>
            </w:r>
          </w:p>
        </w:tc>
        <w:tc>
          <w:tcPr>
            <w:tcW w:w="2438" w:type="dxa"/>
            <w:vMerge/>
          </w:tcPr>
          <w:p w:rsidR="00A52AD1" w:rsidRPr="002C5E9A" w:rsidRDefault="00A52AD1" w:rsidP="00A52AD1">
            <w:pPr>
              <w:pStyle w:val="14"/>
              <w:ind w:left="1361" w:hanging="1361"/>
              <w:rPr>
                <w:szCs w:val="24"/>
              </w:rPr>
            </w:pPr>
          </w:p>
        </w:tc>
      </w:tr>
      <w:tr w:rsidR="00FE0290" w:rsidRPr="00CA120A" w:rsidTr="00FE0290">
        <w:tc>
          <w:tcPr>
            <w:tcW w:w="1134" w:type="dxa"/>
            <w:tcBorders>
              <w:bottom w:val="single" w:sz="4" w:space="0" w:color="FFFFFF" w:themeColor="background1"/>
            </w:tcBorders>
          </w:tcPr>
          <w:p w:rsidR="00FE0290" w:rsidRDefault="00FE0290" w:rsidP="00A52AD1">
            <w:pPr>
              <w:pStyle w:val="14"/>
              <w:ind w:left="1361" w:hanging="1361"/>
              <w:jc w:val="center"/>
            </w:pPr>
            <w:r>
              <w:t>高雄市</w:t>
            </w:r>
          </w:p>
          <w:p w:rsidR="00FE0290" w:rsidRPr="00CA120A" w:rsidRDefault="00FE0290" w:rsidP="00A52AD1">
            <w:pPr>
              <w:pStyle w:val="14"/>
              <w:ind w:left="1362" w:hanging="1362"/>
              <w:jc w:val="center"/>
            </w:pPr>
            <w:r w:rsidRPr="002F2462">
              <w:rPr>
                <w:b/>
              </w:rPr>
              <w:t>共</w:t>
            </w:r>
            <w:r w:rsidRPr="002F2462">
              <w:rPr>
                <w:rFonts w:hint="eastAsia"/>
                <w:b/>
              </w:rPr>
              <w:t>2件</w:t>
            </w:r>
          </w:p>
        </w:tc>
        <w:tc>
          <w:tcPr>
            <w:tcW w:w="2665" w:type="dxa"/>
            <w:vMerge w:val="restart"/>
            <w:vAlign w:val="center"/>
          </w:tcPr>
          <w:p w:rsidR="00FE0290" w:rsidRPr="00B5097E" w:rsidRDefault="00FE0290" w:rsidP="00FE0290">
            <w:pPr>
              <w:pStyle w:val="14"/>
            </w:pPr>
            <w:r w:rsidRPr="00B5097E">
              <w:rPr>
                <w:rFonts w:hint="eastAsia"/>
              </w:rPr>
              <w:t>橋頭人文館</w:t>
            </w:r>
          </w:p>
        </w:tc>
        <w:tc>
          <w:tcPr>
            <w:tcW w:w="1304" w:type="dxa"/>
            <w:vAlign w:val="center"/>
          </w:tcPr>
          <w:p w:rsidR="00FE0290" w:rsidRPr="002C5E9A" w:rsidRDefault="00FE0290" w:rsidP="00A52AD1">
            <w:pPr>
              <w:pStyle w:val="14"/>
              <w:ind w:left="1361" w:hanging="1361"/>
              <w:jc w:val="center"/>
              <w:rPr>
                <w:szCs w:val="24"/>
              </w:rPr>
            </w:pPr>
            <w:r>
              <w:rPr>
                <w:rFonts w:hint="eastAsia"/>
                <w:szCs w:val="24"/>
              </w:rPr>
              <w:t>105.09.27</w:t>
            </w:r>
          </w:p>
        </w:tc>
        <w:tc>
          <w:tcPr>
            <w:tcW w:w="1304" w:type="dxa"/>
            <w:vAlign w:val="center"/>
          </w:tcPr>
          <w:p w:rsidR="00FE0290" w:rsidRPr="002C5E9A" w:rsidRDefault="00FE0290" w:rsidP="00A52AD1">
            <w:pPr>
              <w:pStyle w:val="14"/>
              <w:ind w:left="1361" w:hanging="1361"/>
              <w:jc w:val="center"/>
              <w:rPr>
                <w:szCs w:val="24"/>
              </w:rPr>
            </w:pPr>
            <w:r>
              <w:rPr>
                <w:rFonts w:hint="eastAsia"/>
                <w:szCs w:val="24"/>
              </w:rPr>
              <w:t>30,0000</w:t>
            </w:r>
          </w:p>
        </w:tc>
        <w:tc>
          <w:tcPr>
            <w:tcW w:w="2438" w:type="dxa"/>
          </w:tcPr>
          <w:p w:rsidR="00FE0290" w:rsidRPr="002C5E9A" w:rsidRDefault="00FE0290" w:rsidP="0067009B">
            <w:pPr>
              <w:pStyle w:val="14"/>
              <w:rPr>
                <w:szCs w:val="24"/>
              </w:rPr>
            </w:pPr>
            <w:r w:rsidRPr="002F2462">
              <w:rPr>
                <w:rFonts w:hint="eastAsia"/>
                <w:szCs w:val="24"/>
              </w:rPr>
              <w:t>殯葬管理條例第</w:t>
            </w:r>
            <w:r w:rsidRPr="002F2462">
              <w:rPr>
                <w:szCs w:val="24"/>
              </w:rPr>
              <w:t>6</w:t>
            </w:r>
            <w:r w:rsidRPr="002F2462">
              <w:rPr>
                <w:rFonts w:hint="eastAsia"/>
                <w:szCs w:val="24"/>
              </w:rPr>
              <w:t>條第</w:t>
            </w:r>
            <w:r w:rsidRPr="002F2462">
              <w:rPr>
                <w:szCs w:val="24"/>
              </w:rPr>
              <w:t>1</w:t>
            </w:r>
            <w:r>
              <w:rPr>
                <w:rFonts w:hint="eastAsia"/>
                <w:szCs w:val="24"/>
              </w:rPr>
              <w:t>項及</w:t>
            </w:r>
            <w:r w:rsidRPr="002F2462">
              <w:rPr>
                <w:rFonts w:hint="eastAsia"/>
                <w:szCs w:val="24"/>
              </w:rPr>
              <w:t>第73條第1項</w:t>
            </w:r>
          </w:p>
        </w:tc>
      </w:tr>
      <w:tr w:rsidR="00FE0290" w:rsidRPr="00CA120A" w:rsidTr="00220179">
        <w:tc>
          <w:tcPr>
            <w:tcW w:w="1134" w:type="dxa"/>
            <w:tcBorders>
              <w:top w:val="single" w:sz="4" w:space="0" w:color="FFFFFF" w:themeColor="background1"/>
            </w:tcBorders>
          </w:tcPr>
          <w:p w:rsidR="00FE0290" w:rsidRPr="002F2462" w:rsidRDefault="00FE0290" w:rsidP="00A52AD1">
            <w:pPr>
              <w:pStyle w:val="14"/>
              <w:ind w:left="1362" w:hanging="1362"/>
              <w:jc w:val="center"/>
              <w:rPr>
                <w:b/>
              </w:rPr>
            </w:pPr>
          </w:p>
        </w:tc>
        <w:tc>
          <w:tcPr>
            <w:tcW w:w="2665" w:type="dxa"/>
            <w:vMerge/>
          </w:tcPr>
          <w:p w:rsidR="00FE0290" w:rsidRPr="00B5097E" w:rsidRDefault="00FE0290" w:rsidP="00B5097E">
            <w:pPr>
              <w:pStyle w:val="14"/>
            </w:pPr>
          </w:p>
        </w:tc>
        <w:tc>
          <w:tcPr>
            <w:tcW w:w="1304" w:type="dxa"/>
            <w:vAlign w:val="center"/>
          </w:tcPr>
          <w:p w:rsidR="00FE0290" w:rsidRPr="002C5E9A" w:rsidRDefault="00FE0290" w:rsidP="00A52AD1">
            <w:pPr>
              <w:pStyle w:val="14"/>
              <w:ind w:left="1361" w:hanging="1361"/>
              <w:jc w:val="center"/>
              <w:rPr>
                <w:szCs w:val="24"/>
              </w:rPr>
            </w:pPr>
            <w:r>
              <w:rPr>
                <w:rFonts w:hint="eastAsia"/>
                <w:szCs w:val="24"/>
              </w:rPr>
              <w:t>105.12.26</w:t>
            </w:r>
          </w:p>
        </w:tc>
        <w:tc>
          <w:tcPr>
            <w:tcW w:w="1304" w:type="dxa"/>
            <w:vAlign w:val="center"/>
          </w:tcPr>
          <w:p w:rsidR="00FE0290" w:rsidRPr="002C5E9A" w:rsidRDefault="00FE0290" w:rsidP="00A52AD1">
            <w:pPr>
              <w:pStyle w:val="14"/>
              <w:ind w:left="1361" w:hanging="1361"/>
              <w:jc w:val="center"/>
              <w:rPr>
                <w:szCs w:val="24"/>
              </w:rPr>
            </w:pPr>
            <w:r>
              <w:rPr>
                <w:rFonts w:hint="eastAsia"/>
                <w:szCs w:val="24"/>
              </w:rPr>
              <w:t>1,560,000</w:t>
            </w:r>
          </w:p>
        </w:tc>
        <w:tc>
          <w:tcPr>
            <w:tcW w:w="2438" w:type="dxa"/>
          </w:tcPr>
          <w:p w:rsidR="00FE0290" w:rsidRPr="002C5E9A" w:rsidRDefault="00FE0290" w:rsidP="0067009B">
            <w:pPr>
              <w:pStyle w:val="14"/>
              <w:rPr>
                <w:szCs w:val="24"/>
              </w:rPr>
            </w:pPr>
            <w:r w:rsidRPr="002F2462">
              <w:rPr>
                <w:rFonts w:hint="eastAsia"/>
                <w:szCs w:val="24"/>
              </w:rPr>
              <w:t>殯葬管理條例第6條第1項</w:t>
            </w:r>
            <w:r>
              <w:rPr>
                <w:rFonts w:hint="eastAsia"/>
                <w:szCs w:val="24"/>
              </w:rPr>
              <w:t>、</w:t>
            </w:r>
            <w:r w:rsidRPr="002F2462">
              <w:rPr>
                <w:rFonts w:hint="eastAsia"/>
                <w:szCs w:val="24"/>
              </w:rPr>
              <w:t>第</w:t>
            </w:r>
            <w:r w:rsidRPr="0067009B">
              <w:rPr>
                <w:rFonts w:hint="eastAsia"/>
              </w:rPr>
              <w:t>42</w:t>
            </w:r>
            <w:r w:rsidRPr="002F2462">
              <w:rPr>
                <w:rFonts w:hint="eastAsia"/>
                <w:szCs w:val="24"/>
              </w:rPr>
              <w:t>條第1項</w:t>
            </w:r>
            <w:r>
              <w:rPr>
                <w:rFonts w:hint="eastAsia"/>
                <w:szCs w:val="24"/>
              </w:rPr>
              <w:t>、</w:t>
            </w:r>
            <w:r w:rsidRPr="002F2462">
              <w:rPr>
                <w:rFonts w:hint="eastAsia"/>
                <w:szCs w:val="24"/>
              </w:rPr>
              <w:t>第73條第1項</w:t>
            </w:r>
            <w:r w:rsidRPr="002F2462">
              <w:rPr>
                <w:szCs w:val="24"/>
              </w:rPr>
              <w:t>(</w:t>
            </w:r>
            <w:r>
              <w:rPr>
                <w:rFonts w:hint="eastAsia"/>
                <w:szCs w:val="24"/>
              </w:rPr>
              <w:t>處</w:t>
            </w:r>
            <w:r w:rsidRPr="002F2462">
              <w:rPr>
                <w:szCs w:val="24"/>
              </w:rPr>
              <w:t>150</w:t>
            </w:r>
            <w:r w:rsidRPr="002F2462">
              <w:rPr>
                <w:rFonts w:hint="eastAsia"/>
                <w:szCs w:val="24"/>
              </w:rPr>
              <w:t>萬)及第84條</w:t>
            </w:r>
            <w:r w:rsidRPr="002F2462">
              <w:rPr>
                <w:szCs w:val="24"/>
              </w:rPr>
              <w:t>(</w:t>
            </w:r>
            <w:r>
              <w:rPr>
                <w:rFonts w:hint="eastAsia"/>
                <w:szCs w:val="24"/>
              </w:rPr>
              <w:t>處</w:t>
            </w:r>
            <w:r w:rsidRPr="002F2462">
              <w:rPr>
                <w:szCs w:val="24"/>
              </w:rPr>
              <w:t>6</w:t>
            </w:r>
            <w:r w:rsidRPr="002F2462">
              <w:rPr>
                <w:rFonts w:hint="eastAsia"/>
                <w:szCs w:val="24"/>
              </w:rPr>
              <w:t>萬)</w:t>
            </w:r>
          </w:p>
        </w:tc>
      </w:tr>
    </w:tbl>
    <w:p w:rsidR="00A52AD1" w:rsidRPr="00A52AD1" w:rsidRDefault="00A52AD1" w:rsidP="00075818">
      <w:pPr>
        <w:pStyle w:val="14"/>
        <w:ind w:left="1361" w:hanging="1361"/>
      </w:pPr>
      <w:r>
        <w:rPr>
          <w:rFonts w:hint="eastAsia"/>
        </w:rPr>
        <w:t>資料來源</w:t>
      </w:r>
      <w:r>
        <w:rPr>
          <w:rFonts w:hAnsi="標楷體" w:hint="eastAsia"/>
        </w:rPr>
        <w:t>：內政部</w:t>
      </w:r>
    </w:p>
    <w:sectPr w:rsidR="00A52AD1" w:rsidRPr="00A52AD1">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B01" w:rsidRDefault="007A0B01" w:rsidP="00255E08">
      <w:r>
        <w:separator/>
      </w:r>
    </w:p>
  </w:endnote>
  <w:endnote w:type="continuationSeparator" w:id="0">
    <w:p w:rsidR="007A0B01" w:rsidRDefault="007A0B01"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AD1" w:rsidRDefault="00A52AD1">
    <w:pPr>
      <w:pStyle w:val="af"/>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5F0A4C">
      <w:rPr>
        <w:rStyle w:val="a8"/>
        <w:noProof/>
        <w:sz w:val="24"/>
      </w:rPr>
      <w:t>6</w:t>
    </w:r>
    <w:r>
      <w:rPr>
        <w:rStyle w:val="a8"/>
        <w:sz w:val="24"/>
      </w:rPr>
      <w:fldChar w:fldCharType="end"/>
    </w:r>
  </w:p>
  <w:p w:rsidR="00A52AD1" w:rsidRDefault="00A52AD1">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B01" w:rsidRDefault="007A0B01" w:rsidP="00255E08">
      <w:r>
        <w:separator/>
      </w:r>
    </w:p>
  </w:footnote>
  <w:footnote w:type="continuationSeparator" w:id="0">
    <w:p w:rsidR="007A0B01" w:rsidRDefault="007A0B01" w:rsidP="00255E08">
      <w:r>
        <w:continuationSeparator/>
      </w:r>
    </w:p>
  </w:footnote>
  <w:footnote w:id="1">
    <w:p w:rsidR="00333B96" w:rsidRDefault="00333B96" w:rsidP="00333B96">
      <w:pPr>
        <w:pStyle w:val="af1"/>
      </w:pPr>
      <w:r>
        <w:rPr>
          <w:rStyle w:val="af3"/>
        </w:rPr>
        <w:footnoteRef/>
      </w:r>
      <w:r>
        <w:t xml:space="preserve"> </w:t>
      </w:r>
      <w:r w:rsidRPr="00C658E4">
        <w:rPr>
          <w:rFonts w:hint="eastAsia"/>
        </w:rPr>
        <w:t>殯葬設施：指公墓、殯儀館、禮廳及靈堂、火化場及骨灰</w:t>
      </w:r>
      <w:r w:rsidRPr="00C658E4">
        <w:rPr>
          <w:rFonts w:hint="eastAsia"/>
        </w:rPr>
        <w:t>(</w:t>
      </w:r>
      <w:r w:rsidRPr="00C658E4">
        <w:rPr>
          <w:rFonts w:hint="eastAsia"/>
        </w:rPr>
        <w:t>骸</w:t>
      </w:r>
      <w:r w:rsidRPr="00C658E4">
        <w:rPr>
          <w:rFonts w:hint="eastAsia"/>
        </w:rPr>
        <w:t>)</w:t>
      </w:r>
      <w:r w:rsidRPr="00C658E4">
        <w:rPr>
          <w:rFonts w:hint="eastAsia"/>
        </w:rPr>
        <w:t>存放設施。</w:t>
      </w:r>
    </w:p>
  </w:footnote>
  <w:footnote w:id="2">
    <w:p w:rsidR="00333B96" w:rsidRDefault="00333B96" w:rsidP="00333B96">
      <w:pPr>
        <w:pStyle w:val="af1"/>
      </w:pPr>
      <w:r>
        <w:rPr>
          <w:rStyle w:val="af3"/>
        </w:rPr>
        <w:footnoteRef/>
      </w:r>
      <w:r>
        <w:t xml:space="preserve"> </w:t>
      </w:r>
      <w:r w:rsidRPr="00C658E4">
        <w:rPr>
          <w:rFonts w:hint="eastAsia"/>
        </w:rPr>
        <w:t>禮廳及靈堂：指殯儀館外單獨設置或附屬於殯儀館，供舉行奠、祭儀式之設施。</w:t>
      </w:r>
    </w:p>
  </w:footnote>
  <w:footnote w:id="3">
    <w:p w:rsidR="00333B96" w:rsidRDefault="00333B96" w:rsidP="00333B96">
      <w:pPr>
        <w:pStyle w:val="af1"/>
      </w:pPr>
      <w:r>
        <w:rPr>
          <w:rStyle w:val="af3"/>
        </w:rPr>
        <w:footnoteRef/>
      </w:r>
      <w:r>
        <w:t xml:space="preserve"> </w:t>
      </w:r>
      <w:r w:rsidRPr="00C658E4">
        <w:rPr>
          <w:rFonts w:hint="eastAsia"/>
        </w:rPr>
        <w:t>殯葬設施經營業：指以經營公墓、殯儀館、禮廳及靈堂</w:t>
      </w:r>
      <w:r>
        <w:rPr>
          <w:rFonts w:hint="eastAsia"/>
        </w:rPr>
        <w:t>、火化場、骨灰</w:t>
      </w:r>
      <w:r>
        <w:rPr>
          <w:rFonts w:hint="eastAsia"/>
        </w:rPr>
        <w:t>(</w:t>
      </w:r>
      <w:r>
        <w:rPr>
          <w:rFonts w:hint="eastAsia"/>
        </w:rPr>
        <w:t>骸</w:t>
      </w:r>
      <w:r>
        <w:rPr>
          <w:rFonts w:hint="eastAsia"/>
        </w:rPr>
        <w:t>)</w:t>
      </w:r>
      <w:r>
        <w:rPr>
          <w:rFonts w:hint="eastAsia"/>
        </w:rPr>
        <w:t>存放設施為業者。</w:t>
      </w:r>
    </w:p>
  </w:footnote>
  <w:footnote w:id="4">
    <w:p w:rsidR="00333B96" w:rsidRDefault="00333B96" w:rsidP="00333B96">
      <w:pPr>
        <w:pStyle w:val="af1"/>
      </w:pPr>
      <w:r>
        <w:rPr>
          <w:rStyle w:val="af3"/>
        </w:rPr>
        <w:footnoteRef/>
      </w:r>
      <w:r>
        <w:t xml:space="preserve"> </w:t>
      </w:r>
      <w:r w:rsidRPr="00BA4B6F">
        <w:rPr>
          <w:rFonts w:hint="eastAsia"/>
        </w:rPr>
        <w:t>殯葬服務業不得提供或媒介非法殯葬設施供消費者使用。</w:t>
      </w:r>
    </w:p>
  </w:footnote>
  <w:footnote w:id="5">
    <w:p w:rsidR="00333B96" w:rsidRDefault="00333B96" w:rsidP="00333B96">
      <w:pPr>
        <w:pStyle w:val="af1"/>
        <w:ind w:left="165" w:hangingChars="75" w:hanging="165"/>
      </w:pPr>
      <w:r>
        <w:rPr>
          <w:rStyle w:val="af3"/>
        </w:rPr>
        <w:footnoteRef/>
      </w:r>
      <w:r>
        <w:t xml:space="preserve"> </w:t>
      </w:r>
      <w:r>
        <w:rPr>
          <w:rFonts w:hint="eastAsia"/>
        </w:rPr>
        <w:t>殯葬服務業違反……第六十三條……規定者，處新臺幣三萬元以上十五萬元以下之罰鍰，並限期改善；屆期仍未改善者，得按次處罰，情節重大者，得廢止其許可。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BE6423C"/>
    <w:lvl w:ilvl="0">
      <w:start w:val="1"/>
      <w:numFmt w:val="ideographLegalTraditional"/>
      <w:pStyle w:val="1"/>
      <w:suff w:val="nothing"/>
      <w:lvlText w:val="%1、"/>
      <w:lvlJc w:val="left"/>
      <w:pPr>
        <w:ind w:left="1125"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2399"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827"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15:restartNumberingAfterBreak="0">
    <w:nsid w:val="19532EFC"/>
    <w:multiLevelType w:val="hybridMultilevel"/>
    <w:tmpl w:val="8DD0F10C"/>
    <w:lvl w:ilvl="0" w:tplc="D54411F6">
      <w:start w:val="1"/>
      <w:numFmt w:val="decimal"/>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6E57DA5"/>
    <w:multiLevelType w:val="hybridMultilevel"/>
    <w:tmpl w:val="2564CD3A"/>
    <w:lvl w:ilvl="0" w:tplc="E21E4714">
      <w:start w:val="1"/>
      <w:numFmt w:val="decimal"/>
      <w:pStyle w:val="a1"/>
      <w:lvlText w:val="附表%1、"/>
      <w:lvlJc w:val="left"/>
      <w:pPr>
        <w:ind w:left="480" w:hanging="480"/>
      </w:pPr>
      <w:rPr>
        <w:rFonts w:ascii="標楷體" w:eastAsia="標楷體" w:hint="eastAsia"/>
        <w:b w:val="0"/>
        <w:i w:val="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2"/>
  </w:num>
  <w:num w:numId="5">
    <w:abstractNumId w:val="3"/>
  </w:num>
  <w:num w:numId="6">
    <w:abstractNumId w:val="2"/>
  </w:num>
  <w:num w:numId="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CFD"/>
    <w:rsid w:val="00002525"/>
    <w:rsid w:val="00035655"/>
    <w:rsid w:val="000726A1"/>
    <w:rsid w:val="00075818"/>
    <w:rsid w:val="00080366"/>
    <w:rsid w:val="00083CA4"/>
    <w:rsid w:val="00093F84"/>
    <w:rsid w:val="000A06E9"/>
    <w:rsid w:val="000A0AA7"/>
    <w:rsid w:val="000A5643"/>
    <w:rsid w:val="000C6F0A"/>
    <w:rsid w:val="000D0C3A"/>
    <w:rsid w:val="000D5E75"/>
    <w:rsid w:val="0010692E"/>
    <w:rsid w:val="00130BE6"/>
    <w:rsid w:val="001357EA"/>
    <w:rsid w:val="00142D30"/>
    <w:rsid w:val="00181583"/>
    <w:rsid w:val="00186642"/>
    <w:rsid w:val="001910CF"/>
    <w:rsid w:val="001A10A6"/>
    <w:rsid w:val="001B488F"/>
    <w:rsid w:val="001B59F5"/>
    <w:rsid w:val="001D2DBA"/>
    <w:rsid w:val="001D664E"/>
    <w:rsid w:val="001E5F82"/>
    <w:rsid w:val="001E650F"/>
    <w:rsid w:val="00214D8F"/>
    <w:rsid w:val="00217546"/>
    <w:rsid w:val="00223CFD"/>
    <w:rsid w:val="002319AB"/>
    <w:rsid w:val="00250971"/>
    <w:rsid w:val="00255E08"/>
    <w:rsid w:val="00283257"/>
    <w:rsid w:val="002A2BC3"/>
    <w:rsid w:val="002A31E9"/>
    <w:rsid w:val="002B2D3E"/>
    <w:rsid w:val="002C62A2"/>
    <w:rsid w:val="002D53B6"/>
    <w:rsid w:val="0030243D"/>
    <w:rsid w:val="00303D48"/>
    <w:rsid w:val="00333B96"/>
    <w:rsid w:val="0036697B"/>
    <w:rsid w:val="003763DD"/>
    <w:rsid w:val="003828F7"/>
    <w:rsid w:val="003C7A65"/>
    <w:rsid w:val="003E24DE"/>
    <w:rsid w:val="00436B7F"/>
    <w:rsid w:val="00457F37"/>
    <w:rsid w:val="00481203"/>
    <w:rsid w:val="00492B98"/>
    <w:rsid w:val="00493FEA"/>
    <w:rsid w:val="00495A5C"/>
    <w:rsid w:val="004C36C8"/>
    <w:rsid w:val="004D33F2"/>
    <w:rsid w:val="004E415E"/>
    <w:rsid w:val="004F5A59"/>
    <w:rsid w:val="00505105"/>
    <w:rsid w:val="00505B56"/>
    <w:rsid w:val="00576465"/>
    <w:rsid w:val="0058278C"/>
    <w:rsid w:val="00585FD4"/>
    <w:rsid w:val="00596CFD"/>
    <w:rsid w:val="005E081F"/>
    <w:rsid w:val="005E1421"/>
    <w:rsid w:val="005F064E"/>
    <w:rsid w:val="005F0A4C"/>
    <w:rsid w:val="0062038E"/>
    <w:rsid w:val="00621596"/>
    <w:rsid w:val="00624CFC"/>
    <w:rsid w:val="00630681"/>
    <w:rsid w:val="00630D1F"/>
    <w:rsid w:val="0064152C"/>
    <w:rsid w:val="00643E4B"/>
    <w:rsid w:val="00645462"/>
    <w:rsid w:val="0067009B"/>
    <w:rsid w:val="006D525F"/>
    <w:rsid w:val="006F433B"/>
    <w:rsid w:val="0072037E"/>
    <w:rsid w:val="00721E4B"/>
    <w:rsid w:val="00735BFB"/>
    <w:rsid w:val="00752204"/>
    <w:rsid w:val="007541C2"/>
    <w:rsid w:val="00760A56"/>
    <w:rsid w:val="007A0B01"/>
    <w:rsid w:val="007B3F8F"/>
    <w:rsid w:val="007D6E62"/>
    <w:rsid w:val="007E68D3"/>
    <w:rsid w:val="007E76F8"/>
    <w:rsid w:val="007F51BC"/>
    <w:rsid w:val="00836DF5"/>
    <w:rsid w:val="008409BF"/>
    <w:rsid w:val="0086795B"/>
    <w:rsid w:val="00880D14"/>
    <w:rsid w:val="00884560"/>
    <w:rsid w:val="008B34C9"/>
    <w:rsid w:val="008C7CBA"/>
    <w:rsid w:val="008D12E3"/>
    <w:rsid w:val="008F747E"/>
    <w:rsid w:val="009055AC"/>
    <w:rsid w:val="0092088E"/>
    <w:rsid w:val="009368EB"/>
    <w:rsid w:val="00942C8E"/>
    <w:rsid w:val="009B4C00"/>
    <w:rsid w:val="009E1F13"/>
    <w:rsid w:val="00A0222B"/>
    <w:rsid w:val="00A2467E"/>
    <w:rsid w:val="00A25D65"/>
    <w:rsid w:val="00A43988"/>
    <w:rsid w:val="00A4581E"/>
    <w:rsid w:val="00A52AD1"/>
    <w:rsid w:val="00A5724A"/>
    <w:rsid w:val="00A86D55"/>
    <w:rsid w:val="00A97DA1"/>
    <w:rsid w:val="00A97F7F"/>
    <w:rsid w:val="00AC11A9"/>
    <w:rsid w:val="00AD079C"/>
    <w:rsid w:val="00AD3CD1"/>
    <w:rsid w:val="00AD6791"/>
    <w:rsid w:val="00AE67D3"/>
    <w:rsid w:val="00AF1AE8"/>
    <w:rsid w:val="00B008F5"/>
    <w:rsid w:val="00B03378"/>
    <w:rsid w:val="00B115A0"/>
    <w:rsid w:val="00B35D56"/>
    <w:rsid w:val="00B5097E"/>
    <w:rsid w:val="00B536F6"/>
    <w:rsid w:val="00B56F7C"/>
    <w:rsid w:val="00B8174F"/>
    <w:rsid w:val="00BA4B6F"/>
    <w:rsid w:val="00BE2F50"/>
    <w:rsid w:val="00BE5D75"/>
    <w:rsid w:val="00C137E0"/>
    <w:rsid w:val="00C14BC5"/>
    <w:rsid w:val="00C263DF"/>
    <w:rsid w:val="00C62962"/>
    <w:rsid w:val="00C63DCE"/>
    <w:rsid w:val="00C64415"/>
    <w:rsid w:val="00C664E8"/>
    <w:rsid w:val="00C72566"/>
    <w:rsid w:val="00C747B1"/>
    <w:rsid w:val="00C95652"/>
    <w:rsid w:val="00CB3EA2"/>
    <w:rsid w:val="00CE0BD8"/>
    <w:rsid w:val="00D02D2A"/>
    <w:rsid w:val="00D220C6"/>
    <w:rsid w:val="00D302E9"/>
    <w:rsid w:val="00D34F21"/>
    <w:rsid w:val="00D4188E"/>
    <w:rsid w:val="00D62F62"/>
    <w:rsid w:val="00D9356D"/>
    <w:rsid w:val="00DA6E76"/>
    <w:rsid w:val="00DC29D2"/>
    <w:rsid w:val="00DD09C8"/>
    <w:rsid w:val="00E150BE"/>
    <w:rsid w:val="00E30196"/>
    <w:rsid w:val="00E3113A"/>
    <w:rsid w:val="00E412EB"/>
    <w:rsid w:val="00E6182C"/>
    <w:rsid w:val="00E74257"/>
    <w:rsid w:val="00E86C1E"/>
    <w:rsid w:val="00E86E64"/>
    <w:rsid w:val="00E87619"/>
    <w:rsid w:val="00EB1FCD"/>
    <w:rsid w:val="00ED4FBD"/>
    <w:rsid w:val="00EE23C7"/>
    <w:rsid w:val="00F16DA3"/>
    <w:rsid w:val="00F35130"/>
    <w:rsid w:val="00F42986"/>
    <w:rsid w:val="00F558F2"/>
    <w:rsid w:val="00F74278"/>
    <w:rsid w:val="00FA2928"/>
    <w:rsid w:val="00FE0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AA78E2-CCD8-4572-8F21-730325C7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pPr>
    <w:rPr>
      <w:rFonts w:eastAsia="標楷體"/>
      <w:kern w:val="2"/>
      <w:sz w:val="32"/>
    </w:rPr>
  </w:style>
  <w:style w:type="paragraph" w:styleId="1">
    <w:name w:val="heading 1"/>
    <w:aliases w:val="題號1,標題 18"/>
    <w:basedOn w:val="a2"/>
    <w:qFormat/>
    <w:pPr>
      <w:numPr>
        <w:numId w:val="1"/>
      </w:numPr>
      <w:kinsoku w:val="0"/>
      <w:jc w:val="both"/>
      <w:outlineLvl w:val="0"/>
    </w:pPr>
    <w:rPr>
      <w:rFonts w:ascii="標楷體" w:hAnsi="Arial"/>
      <w:bCs/>
      <w:kern w:val="0"/>
      <w:szCs w:val="52"/>
    </w:rPr>
  </w:style>
  <w:style w:type="paragraph" w:styleId="2">
    <w:name w:val="heading 2"/>
    <w:aliases w:val="節,節1,標題110/111,標題110/111 + 內文"/>
    <w:basedOn w:val="a2"/>
    <w:qFormat/>
    <w:pPr>
      <w:numPr>
        <w:ilvl w:val="1"/>
        <w:numId w:val="1"/>
      </w:numPr>
      <w:kinsoku w:val="0"/>
      <w:ind w:left="1045"/>
      <w:jc w:val="both"/>
      <w:outlineLvl w:val="1"/>
    </w:pPr>
    <w:rPr>
      <w:rFonts w:ascii="標楷體" w:hAnsi="Arial"/>
      <w:bCs/>
      <w:kern w:val="0"/>
      <w:szCs w:val="48"/>
    </w:rPr>
  </w:style>
  <w:style w:type="paragraph" w:styleId="3">
    <w:name w:val="heading 3"/>
    <w:basedOn w:val="a2"/>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一"/>
    <w:basedOn w:val="a2"/>
    <w:qFormat/>
    <w:pPr>
      <w:numPr>
        <w:ilvl w:val="3"/>
        <w:numId w:val="1"/>
      </w:numPr>
      <w:ind w:leftChars="300" w:left="500" w:hangingChars="200" w:hanging="200"/>
      <w:jc w:val="both"/>
      <w:outlineLvl w:val="3"/>
    </w:pPr>
    <w:rPr>
      <w:rFonts w:ascii="標楷體" w:hAnsi="Arial"/>
      <w:szCs w:val="36"/>
    </w:rPr>
  </w:style>
  <w:style w:type="paragraph" w:styleId="5">
    <w:name w:val="heading 5"/>
    <w:basedOn w:val="a2"/>
    <w:qFormat/>
    <w:pPr>
      <w:numPr>
        <w:ilvl w:val="4"/>
        <w:numId w:val="1"/>
      </w:numPr>
      <w:kinsoku w:val="0"/>
      <w:ind w:leftChars="400" w:left="600" w:hangingChars="200" w:hanging="200"/>
      <w:jc w:val="both"/>
      <w:outlineLvl w:val="4"/>
    </w:pPr>
    <w:rPr>
      <w:rFonts w:ascii="標楷體" w:hAnsi="Arial"/>
      <w:bCs/>
      <w:szCs w:val="36"/>
    </w:rPr>
  </w:style>
  <w:style w:type="paragraph" w:styleId="6">
    <w:name w:val="heading 6"/>
    <w:basedOn w:val="a2"/>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2"/>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semiHidden/>
    <w:pPr>
      <w:spacing w:before="720" w:after="720"/>
      <w:ind w:left="7371"/>
    </w:pPr>
    <w:rPr>
      <w:rFonts w:ascii="標楷體"/>
      <w:b/>
      <w:snapToGrid w:val="0"/>
      <w:spacing w:val="10"/>
      <w:sz w:val="36"/>
    </w:rPr>
  </w:style>
  <w:style w:type="paragraph" w:styleId="a7">
    <w:name w:val="endnote text"/>
    <w:basedOn w:val="a2"/>
    <w:semiHidden/>
    <w:pPr>
      <w:spacing w:before="240"/>
      <w:ind w:left="1021" w:hanging="1021"/>
      <w:jc w:val="both"/>
    </w:pPr>
    <w:rPr>
      <w:rFonts w:ascii="標楷體"/>
      <w:snapToGrid w:val="0"/>
      <w:spacing w:val="10"/>
    </w:rPr>
  </w:style>
  <w:style w:type="paragraph" w:styleId="50">
    <w:name w:val="toc 5"/>
    <w:basedOn w:val="a2"/>
    <w:next w:val="a2"/>
    <w:autoRedefine/>
    <w:semiHidden/>
    <w:pPr>
      <w:ind w:leftChars="400" w:left="600" w:rightChars="200" w:right="200" w:hangingChars="200" w:hanging="200"/>
    </w:pPr>
    <w:rPr>
      <w:rFonts w:ascii="標楷體"/>
    </w:rPr>
  </w:style>
  <w:style w:type="character" w:styleId="a8">
    <w:name w:val="page number"/>
    <w:basedOn w:val="a3"/>
    <w:semiHidden/>
    <w:rPr>
      <w:rFonts w:ascii="標楷體" w:eastAsia="標楷體"/>
      <w:sz w:val="20"/>
    </w:rPr>
  </w:style>
  <w:style w:type="paragraph" w:styleId="60">
    <w:name w:val="toc 6"/>
    <w:basedOn w:val="a2"/>
    <w:next w:val="a2"/>
    <w:autoRedefine/>
    <w:semiHidden/>
    <w:pPr>
      <w:ind w:leftChars="500" w:left="500"/>
    </w:pPr>
    <w:rPr>
      <w:rFonts w:ascii="標楷體"/>
    </w:rPr>
  </w:style>
  <w:style w:type="paragraph" w:customStyle="1" w:styleId="10">
    <w:name w:val="段落樣式1"/>
    <w:basedOn w:val="a2"/>
    <w:pPr>
      <w:tabs>
        <w:tab w:val="left" w:pos="567"/>
      </w:tabs>
      <w:kinsoku w:val="0"/>
      <w:ind w:leftChars="200" w:left="200" w:firstLineChars="200" w:firstLine="200"/>
      <w:jc w:val="both"/>
    </w:pPr>
    <w:rPr>
      <w:rFonts w:ascii="標楷體"/>
      <w:kern w:val="0"/>
    </w:rPr>
  </w:style>
  <w:style w:type="paragraph" w:customStyle="1" w:styleId="20">
    <w:name w:val="段落樣式2"/>
    <w:basedOn w:val="a2"/>
    <w:pPr>
      <w:tabs>
        <w:tab w:val="left" w:pos="567"/>
      </w:tabs>
      <w:ind w:leftChars="300" w:left="300" w:firstLineChars="200" w:firstLine="200"/>
      <w:jc w:val="both"/>
    </w:pPr>
    <w:rPr>
      <w:rFonts w:ascii="標楷體"/>
      <w:kern w:val="0"/>
    </w:rPr>
  </w:style>
  <w:style w:type="paragraph" w:styleId="11">
    <w:name w:val="toc 1"/>
    <w:basedOn w:val="a2"/>
    <w:next w:val="a2"/>
    <w:autoRedefine/>
    <w:semiHidden/>
    <w:pPr>
      <w:kinsoku w:val="0"/>
      <w:ind w:left="2443" w:rightChars="200" w:right="698" w:hangingChars="700" w:hanging="2443"/>
      <w:jc w:val="both"/>
    </w:pPr>
    <w:rPr>
      <w:rFonts w:ascii="標楷體"/>
      <w:noProof/>
      <w:szCs w:val="32"/>
    </w:rPr>
  </w:style>
  <w:style w:type="paragraph" w:styleId="21">
    <w:name w:val="toc 2"/>
    <w:basedOn w:val="a2"/>
    <w:next w:val="a2"/>
    <w:autoRedefine/>
    <w:semiHidden/>
    <w:pPr>
      <w:kinsoku w:val="0"/>
      <w:ind w:leftChars="100" w:left="300" w:rightChars="200" w:right="200" w:hangingChars="200" w:hanging="200"/>
    </w:pPr>
    <w:rPr>
      <w:rFonts w:ascii="標楷體"/>
      <w:noProof/>
    </w:rPr>
  </w:style>
  <w:style w:type="paragraph" w:styleId="30">
    <w:name w:val="toc 3"/>
    <w:basedOn w:val="a2"/>
    <w:next w:val="a2"/>
    <w:autoRedefine/>
    <w:semiHidden/>
    <w:pPr>
      <w:kinsoku w:val="0"/>
      <w:ind w:leftChars="200" w:left="400" w:rightChars="200" w:right="200" w:hangingChars="200" w:hanging="200"/>
      <w:jc w:val="both"/>
    </w:pPr>
    <w:rPr>
      <w:rFonts w:ascii="標楷體"/>
      <w:noProof/>
    </w:rPr>
  </w:style>
  <w:style w:type="paragraph" w:styleId="40">
    <w:name w:val="toc 4"/>
    <w:basedOn w:val="a2"/>
    <w:next w:val="a2"/>
    <w:autoRedefine/>
    <w:semiHidden/>
    <w:pPr>
      <w:kinsoku w:val="0"/>
      <w:ind w:leftChars="300" w:left="500" w:rightChars="200" w:right="200" w:hangingChars="200" w:hanging="200"/>
      <w:jc w:val="both"/>
    </w:pPr>
    <w:rPr>
      <w:rFonts w:ascii="標楷體"/>
    </w:rPr>
  </w:style>
  <w:style w:type="paragraph" w:styleId="70">
    <w:name w:val="toc 7"/>
    <w:basedOn w:val="a2"/>
    <w:next w:val="a2"/>
    <w:autoRedefine/>
    <w:semiHidden/>
    <w:pPr>
      <w:ind w:leftChars="600" w:left="800" w:hangingChars="200" w:hanging="200"/>
    </w:pPr>
    <w:rPr>
      <w:rFonts w:ascii="標楷體"/>
    </w:rPr>
  </w:style>
  <w:style w:type="paragraph" w:styleId="80">
    <w:name w:val="toc 8"/>
    <w:basedOn w:val="a2"/>
    <w:next w:val="a2"/>
    <w:autoRedefine/>
    <w:semiHidden/>
    <w:pPr>
      <w:ind w:leftChars="700" w:left="900" w:hangingChars="200" w:hanging="200"/>
    </w:pPr>
    <w:rPr>
      <w:rFonts w:ascii="標楷體"/>
    </w:rPr>
  </w:style>
  <w:style w:type="paragraph" w:styleId="9">
    <w:name w:val="toc 9"/>
    <w:basedOn w:val="a2"/>
    <w:next w:val="a2"/>
    <w:autoRedefine/>
    <w:semiHidden/>
    <w:pPr>
      <w:ind w:leftChars="1600" w:left="3840"/>
    </w:pPr>
  </w:style>
  <w:style w:type="paragraph" w:styleId="a9">
    <w:name w:val="header"/>
    <w:basedOn w:val="a2"/>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basedOn w:val="a3"/>
    <w:semiHidden/>
    <w:rPr>
      <w:color w:val="0000FF"/>
      <w:u w:val="single"/>
    </w:rPr>
  </w:style>
  <w:style w:type="paragraph" w:customStyle="1" w:styleId="ab">
    <w:name w:val="簽名日期"/>
    <w:basedOn w:val="a2"/>
    <w:pPr>
      <w:kinsoku w:val="0"/>
      <w:jc w:val="distribute"/>
    </w:pPr>
    <w:rPr>
      <w:kern w:val="0"/>
    </w:rPr>
  </w:style>
  <w:style w:type="paragraph" w:customStyle="1" w:styleId="0">
    <w:name w:val="段落樣式0"/>
    <w:basedOn w:val="20"/>
    <w:qFormat/>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2"/>
    <w:next w:val="a2"/>
    <w:pPr>
      <w:numPr>
        <w:numId w:val="4"/>
      </w:numPr>
      <w:jc w:val="both"/>
    </w:pPr>
    <w:rPr>
      <w:rFonts w:ascii="標楷體"/>
      <w:kern w:val="0"/>
    </w:rPr>
  </w:style>
  <w:style w:type="paragraph" w:styleId="ad">
    <w:name w:val="Body Text Indent"/>
    <w:basedOn w:val="a2"/>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customStyle="1" w:styleId="a">
    <w:name w:val="圖樣式"/>
    <w:basedOn w:val="a2"/>
    <w:next w:val="a2"/>
    <w:pPr>
      <w:numPr>
        <w:numId w:val="3"/>
      </w:numPr>
      <w:tabs>
        <w:tab w:val="clear" w:pos="1440"/>
      </w:tabs>
      <w:ind w:left="400" w:hangingChars="400" w:hanging="400"/>
      <w:jc w:val="both"/>
    </w:pPr>
    <w:rPr>
      <w:rFonts w:ascii="標楷體"/>
    </w:rPr>
  </w:style>
  <w:style w:type="paragraph" w:styleId="af">
    <w:name w:val="footer"/>
    <w:basedOn w:val="a2"/>
    <w:semiHidden/>
    <w:pPr>
      <w:tabs>
        <w:tab w:val="center" w:pos="4153"/>
        <w:tab w:val="right" w:pos="8306"/>
      </w:tabs>
      <w:snapToGrid w:val="0"/>
    </w:pPr>
    <w:rPr>
      <w:sz w:val="20"/>
    </w:rPr>
  </w:style>
  <w:style w:type="paragraph" w:styleId="af0">
    <w:name w:val="table of figures"/>
    <w:basedOn w:val="a2"/>
    <w:next w:val="a2"/>
    <w:semiHidden/>
    <w:pPr>
      <w:ind w:left="400" w:hangingChars="400" w:hanging="400"/>
    </w:pPr>
  </w:style>
  <w:style w:type="paragraph" w:customStyle="1" w:styleId="a1">
    <w:name w:val="附表樣式"/>
    <w:basedOn w:val="a2"/>
    <w:qFormat/>
    <w:rsid w:val="007D6E62"/>
    <w:pPr>
      <w:keepNext/>
      <w:numPr>
        <w:numId w:val="5"/>
      </w:numPr>
      <w:kinsoku w:val="0"/>
      <w:overflowPunct w:val="0"/>
      <w:autoSpaceDE w:val="0"/>
      <w:autoSpaceDN w:val="0"/>
      <w:jc w:val="both"/>
      <w:outlineLvl w:val="0"/>
    </w:pPr>
    <w:rPr>
      <w:rFonts w:ascii="標楷體"/>
      <w:kern w:val="32"/>
    </w:rPr>
  </w:style>
  <w:style w:type="paragraph" w:styleId="af1">
    <w:name w:val="footnote text"/>
    <w:basedOn w:val="a2"/>
    <w:link w:val="af2"/>
    <w:uiPriority w:val="99"/>
    <w:unhideWhenUsed/>
    <w:rsid w:val="00505105"/>
    <w:pPr>
      <w:snapToGrid w:val="0"/>
    </w:pPr>
    <w:rPr>
      <w:sz w:val="20"/>
    </w:rPr>
  </w:style>
  <w:style w:type="character" w:customStyle="1" w:styleId="af2">
    <w:name w:val="註腳文字 字元"/>
    <w:basedOn w:val="a3"/>
    <w:link w:val="af1"/>
    <w:uiPriority w:val="99"/>
    <w:rsid w:val="00505105"/>
    <w:rPr>
      <w:rFonts w:eastAsia="標楷體"/>
      <w:kern w:val="2"/>
    </w:rPr>
  </w:style>
  <w:style w:type="character" w:styleId="af3">
    <w:name w:val="footnote reference"/>
    <w:basedOn w:val="a3"/>
    <w:uiPriority w:val="99"/>
    <w:semiHidden/>
    <w:unhideWhenUsed/>
    <w:rsid w:val="00505105"/>
    <w:rPr>
      <w:vertAlign w:val="superscript"/>
    </w:rPr>
  </w:style>
  <w:style w:type="paragraph" w:styleId="af4">
    <w:name w:val="Balloon Text"/>
    <w:basedOn w:val="a2"/>
    <w:link w:val="af5"/>
    <w:uiPriority w:val="99"/>
    <w:semiHidden/>
    <w:unhideWhenUsed/>
    <w:rsid w:val="00836DF5"/>
    <w:rPr>
      <w:rFonts w:asciiTheme="majorHAnsi" w:eastAsiaTheme="majorEastAsia" w:hAnsiTheme="majorHAnsi" w:cstheme="majorBidi"/>
      <w:sz w:val="18"/>
      <w:szCs w:val="18"/>
    </w:rPr>
  </w:style>
  <w:style w:type="character" w:customStyle="1" w:styleId="af5">
    <w:name w:val="註解方塊文字 字元"/>
    <w:basedOn w:val="a3"/>
    <w:link w:val="af4"/>
    <w:uiPriority w:val="99"/>
    <w:semiHidden/>
    <w:rsid w:val="00836DF5"/>
    <w:rPr>
      <w:rFonts w:asciiTheme="majorHAnsi" w:eastAsiaTheme="majorEastAsia" w:hAnsiTheme="majorHAnsi" w:cstheme="majorBidi"/>
      <w:kern w:val="2"/>
      <w:sz w:val="18"/>
      <w:szCs w:val="18"/>
    </w:rPr>
  </w:style>
  <w:style w:type="paragraph" w:customStyle="1" w:styleId="14">
    <w:name w:val="表格14"/>
    <w:basedOn w:val="a2"/>
    <w:rsid w:val="00A52AD1"/>
    <w:pPr>
      <w:kinsoku w:val="0"/>
      <w:overflowPunct w:val="0"/>
      <w:autoSpaceDE w:val="0"/>
      <w:autoSpaceDN w:val="0"/>
      <w:adjustRightInd w:val="0"/>
      <w:snapToGrid w:val="0"/>
      <w:spacing w:line="360" w:lineRule="exact"/>
      <w:jc w:val="both"/>
    </w:pPr>
    <w:rPr>
      <w:rFonts w:ascii="標楷體"/>
      <w:snapToGrid w:val="0"/>
      <w:spacing w:val="-14"/>
      <w:kern w:val="0"/>
      <w:sz w:val="28"/>
    </w:rPr>
  </w:style>
  <w:style w:type="paragraph" w:customStyle="1" w:styleId="140">
    <w:name w:val="表格標題14"/>
    <w:basedOn w:val="a2"/>
    <w:rsid w:val="00A52AD1"/>
    <w:pPr>
      <w:keepNext/>
      <w:kinsoku w:val="0"/>
      <w:overflowPunct w:val="0"/>
      <w:autoSpaceDE w:val="0"/>
      <w:autoSpaceDN w:val="0"/>
      <w:adjustRightInd w:val="0"/>
      <w:snapToGrid w:val="0"/>
      <w:spacing w:before="40" w:after="40" w:line="320" w:lineRule="exact"/>
      <w:jc w:val="center"/>
    </w:pPr>
    <w:rPr>
      <w:rFonts w:ascii="標楷體"/>
      <w:snapToGrid w:val="0"/>
      <w:spacing w:val="-10"/>
      <w:kern w:val="0"/>
      <w:sz w:val="28"/>
    </w:rPr>
  </w:style>
  <w:style w:type="paragraph" w:customStyle="1" w:styleId="af6">
    <w:name w:val="資料來源"/>
    <w:basedOn w:val="a2"/>
    <w:rsid w:val="00A52AD1"/>
    <w:pPr>
      <w:kinsoku w:val="0"/>
      <w:overflowPunct w:val="0"/>
      <w:autoSpaceDE w:val="0"/>
      <w:autoSpaceDN w:val="0"/>
      <w:adjustRightInd w:val="0"/>
      <w:snapToGrid w:val="0"/>
      <w:spacing w:before="40" w:after="240" w:line="360" w:lineRule="exact"/>
      <w:jc w:val="both"/>
    </w:pPr>
    <w:rPr>
      <w:rFonts w:ascii="標楷體"/>
      <w:spacing w:val="-10"/>
      <w:kern w:val="0"/>
      <w:sz w:val="28"/>
      <w:szCs w:val="22"/>
    </w:rPr>
  </w:style>
  <w:style w:type="table" w:styleId="af7">
    <w:name w:val="Table Grid"/>
    <w:basedOn w:val="a4"/>
    <w:uiPriority w:val="59"/>
    <w:rsid w:val="00A52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jchen\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9CA9F-76FC-4795-B8E1-BA8C92D4F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11</Pages>
  <Words>3001</Words>
  <Characters>3242</Characters>
  <Application>Microsoft Office Word</Application>
  <DocSecurity>0</DocSecurity>
  <Lines>360</Lines>
  <Paragraphs>156</Paragraphs>
  <ScaleCrop>false</ScaleCrop>
  <Company>cy</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謝琦瑛</cp:lastModifiedBy>
  <cp:revision>2</cp:revision>
  <cp:lastPrinted>2017-11-03T03:45:00Z</cp:lastPrinted>
  <dcterms:created xsi:type="dcterms:W3CDTF">2017-11-08T07:10:00Z</dcterms:created>
  <dcterms:modified xsi:type="dcterms:W3CDTF">2017-11-08T07:10:00Z</dcterms:modified>
</cp:coreProperties>
</file>